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 Display" w:hAnsi="Aptos Display"/>
          <w:b/>
          <w:color w:val="1F4E79"/>
          <w:sz w:val="44"/>
        </w:rPr>
        <w:t>ЧЕК-ЛИСТ ДОКУМЕНТОВ</w:t>
      </w:r>
    </w:p>
    <w:p>
      <w:pPr>
        <w:spacing w:after="280"/>
        <w:jc w:val="center"/>
      </w:pPr>
      <w:r>
        <w:rPr>
          <w:i/>
          <w:color w:val="646464"/>
          <w:sz w:val="20"/>
        </w:rPr>
        <w:t>Проверьте комплект перед подачей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24"/>
        <w:gridCol w:w="8957"/>
      </w:tblGrid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1. Оригинал аттестата и его приложение</w:t>
            </w:r>
          </w:p>
          <w:p>
            <w:pPr>
              <w:spacing w:before="0" w:after="40"/>
            </w:pPr>
            <w:r>
              <w:rPr>
                <w:color w:val="5F5F5F"/>
                <w:sz w:val="19"/>
              </w:rPr>
              <w:t>без обложки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2. Удостоверение к медали</w:t>
            </w:r>
          </w:p>
          <w:p>
            <w:pPr>
              <w:spacing w:before="0" w:after="40"/>
            </w:pPr>
            <w:r>
              <w:rPr>
                <w:color w:val="5F5F5F"/>
                <w:sz w:val="19"/>
              </w:rPr>
              <w:t>если есть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3. Диплом ВсОШ — оригинал</w:t>
            </w:r>
          </w:p>
          <w:p>
            <w:pPr>
              <w:spacing w:before="0" w:after="40"/>
            </w:pPr>
            <w:r>
              <w:rPr>
                <w:color w:val="5F5F5F"/>
                <w:sz w:val="19"/>
              </w:rPr>
              <w:t>если есть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4. Документы, дающие право на квоту</w:t>
            </w:r>
          </w:p>
          <w:p>
            <w:pPr>
              <w:spacing w:before="0" w:after="40"/>
            </w:pPr>
            <w:r>
              <w:rPr>
                <w:color w:val="5F5F5F"/>
                <w:sz w:val="19"/>
              </w:rPr>
              <w:t>если есть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5. Удостоверение ГТО</w:t>
            </w:r>
          </w:p>
          <w:p>
            <w:pPr>
              <w:spacing w:before="0" w:after="40"/>
            </w:pPr>
            <w:r>
              <w:rPr>
                <w:color w:val="5F5F5F"/>
                <w:sz w:val="19"/>
              </w:rPr>
              <w:t>если есть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6. Справка с указанием группы здоровья и основными прививками</w:t>
            </w:r>
          </w:p>
          <w:p>
            <w:pPr>
              <w:spacing w:before="0" w:after="40"/>
            </w:pPr>
            <w:r>
              <w:rPr>
                <w:color w:val="5F5F5F"/>
                <w:sz w:val="19"/>
              </w:rPr>
              <w:t>нужно для физкультуры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7. 4 фото 3×4 матовые</w:t>
            </w:r>
          </w:p>
          <w:p>
            <w:pPr>
              <w:spacing w:before="0" w:after="40"/>
            </w:pPr>
            <w:r>
              <w:rPr>
                <w:color w:val="5F5F5F"/>
                <w:sz w:val="19"/>
              </w:rPr>
              <w:t>лучше цветные; порезать и карандашом подписать ФИО на обороте каждого фото. Матовые — чтобы не сползала краска с печати</w:t>
            </w:r>
          </w:p>
        </w:tc>
      </w:tr>
      <w:tr>
        <w:tc>
          <w:tcPr>
            <w:tcW w:type="dxa" w:w="624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before="40"/>
              <w:jc w:val="center"/>
            </w:pPr>
            <w:r>
              <w:rPr>
                <w:rFonts w:ascii="DejaVu Sans" w:hAnsi="DejaVu Sans"/>
                <w:color w:val="1F4E79"/>
                <w:sz w:val="36"/>
              </w:rPr>
              <w:t>☐</w:t>
            </w:r>
          </w:p>
        </w:tc>
        <w:tc>
          <w:tcPr>
            <w:tcW w:type="dxa" w:w="8957"/>
            <w:vAlign w:val="top"/>
            <w:tcMar>
              <w:top w:w="90" w:type="dxa"/>
              <w:bottom w:w="90" w:type="dxa"/>
              <w:left w:w="60" w:type="dxa"/>
              <w:right w:w="60" w:type="dxa"/>
            </w:tcMar>
            <w:tcBorders>
              <w:bottom w:val="single" w:sz="4" w:color="D9E2F3"/>
            </w:tcBorders>
          </w:tcPr>
          <w:p>
            <w:pPr>
              <w:spacing w:after="40"/>
            </w:pPr>
            <w:r>
              <w:rPr>
                <w:b/>
                <w:color w:val="232323"/>
                <w:sz w:val="23"/>
              </w:rPr>
              <w:t>8. Копия СНИЛС</w:t>
            </w:r>
          </w:p>
        </w:tc>
      </w:tr>
    </w:tbl>
    <w:p>
      <w:pPr>
        <w:spacing w:before="240"/>
        <w:jc w:val="center"/>
      </w:pPr>
      <w:r>
        <w:rPr>
          <w:color w:val="787878"/>
          <w:sz w:val="18"/>
        </w:rPr>
        <w:t>Все документы собраны? Поставьте галочки — и комплект готов.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