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AD" w:rsidRPr="00F407D7" w:rsidRDefault="005963AD" w:rsidP="0069424F">
      <w:pPr>
        <w:shd w:val="clear" w:color="auto" w:fill="FFFFFF"/>
        <w:ind w:firstLine="851"/>
        <w:jc w:val="center"/>
        <w:rPr>
          <w:color w:val="222222"/>
        </w:rPr>
      </w:pPr>
      <w:r w:rsidRPr="00F407D7">
        <w:rPr>
          <w:color w:val="222222"/>
          <w:sz w:val="26"/>
          <w:szCs w:val="26"/>
        </w:rPr>
        <w:t>Федеральное государственное бюджетное образовательное учреждение </w:t>
      </w:r>
      <w:r w:rsidRPr="00F407D7">
        <w:rPr>
          <w:color w:val="222222"/>
          <w:sz w:val="26"/>
          <w:szCs w:val="26"/>
        </w:rPr>
        <w:br/>
        <w:t>высшего образования</w:t>
      </w:r>
    </w:p>
    <w:p w:rsidR="005963AD" w:rsidRPr="00F407D7" w:rsidRDefault="005963AD" w:rsidP="0069424F">
      <w:pPr>
        <w:shd w:val="clear" w:color="auto" w:fill="FFFFFF"/>
        <w:ind w:firstLine="851"/>
        <w:jc w:val="center"/>
        <w:rPr>
          <w:color w:val="222222"/>
        </w:rPr>
      </w:pPr>
      <w:r w:rsidRPr="00F407D7">
        <w:rPr>
          <w:color w:val="222222"/>
          <w:sz w:val="26"/>
          <w:szCs w:val="26"/>
        </w:rPr>
        <w:t>«Московский государственный университет имени М.В. Ломоносова»</w:t>
      </w:r>
    </w:p>
    <w:p w:rsidR="005963AD" w:rsidRPr="00F407D7" w:rsidRDefault="005963AD" w:rsidP="0069424F">
      <w:pPr>
        <w:shd w:val="clear" w:color="auto" w:fill="FFFFFF"/>
        <w:ind w:firstLine="851"/>
        <w:jc w:val="center"/>
        <w:rPr>
          <w:color w:val="222222"/>
        </w:rPr>
      </w:pPr>
      <w:r>
        <w:rPr>
          <w:color w:val="222222"/>
          <w:sz w:val="26"/>
          <w:szCs w:val="26"/>
        </w:rPr>
        <w:t>Ф</w:t>
      </w:r>
      <w:r w:rsidRPr="00F407D7">
        <w:rPr>
          <w:color w:val="222222"/>
          <w:sz w:val="26"/>
          <w:szCs w:val="26"/>
        </w:rPr>
        <w:t>акультет</w:t>
      </w:r>
      <w:r>
        <w:rPr>
          <w:color w:val="222222"/>
          <w:sz w:val="26"/>
          <w:szCs w:val="26"/>
        </w:rPr>
        <w:t xml:space="preserve"> биоинженерии и биоинформатики</w:t>
      </w:r>
    </w:p>
    <w:p w:rsidR="005963AD" w:rsidRPr="00F407D7" w:rsidRDefault="005963AD" w:rsidP="0069424F">
      <w:pPr>
        <w:ind w:firstLine="851"/>
        <w:rPr>
          <w:sz w:val="26"/>
          <w:szCs w:val="26"/>
        </w:rPr>
      </w:pPr>
    </w:p>
    <w:p w:rsidR="005963AD" w:rsidRDefault="005963AD" w:rsidP="0069424F">
      <w:pPr>
        <w:spacing w:after="120"/>
        <w:ind w:firstLine="851"/>
        <w:jc w:val="right"/>
        <w:outlineLvl w:val="0"/>
        <w:rPr>
          <w:sz w:val="26"/>
          <w:szCs w:val="26"/>
        </w:rPr>
      </w:pPr>
    </w:p>
    <w:p w:rsidR="005963AD" w:rsidRPr="00F407D7" w:rsidRDefault="005963AD" w:rsidP="00F407D7">
      <w:pPr>
        <w:spacing w:after="120"/>
        <w:ind w:firstLine="851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«</w:t>
      </w:r>
      <w:r w:rsidRPr="00F407D7">
        <w:rPr>
          <w:sz w:val="26"/>
          <w:szCs w:val="26"/>
        </w:rPr>
        <w:t>УТВЕРЖДАЮ</w:t>
      </w:r>
      <w:r>
        <w:rPr>
          <w:sz w:val="26"/>
          <w:szCs w:val="26"/>
        </w:rPr>
        <w:t xml:space="preserve">»  </w:t>
      </w:r>
    </w:p>
    <w:p w:rsidR="005963AD" w:rsidRDefault="005963AD" w:rsidP="00AB311C">
      <w:pPr>
        <w:ind w:firstLine="851"/>
        <w:jc w:val="right"/>
        <w:rPr>
          <w:sz w:val="26"/>
          <w:szCs w:val="26"/>
        </w:rPr>
      </w:pPr>
      <w:r w:rsidRPr="00F407D7">
        <w:rPr>
          <w:sz w:val="26"/>
          <w:szCs w:val="26"/>
        </w:rPr>
        <w:t>Декан факультета</w:t>
      </w:r>
      <w:r>
        <w:rPr>
          <w:sz w:val="26"/>
          <w:szCs w:val="26"/>
        </w:rPr>
        <w:t xml:space="preserve"> биоинженерии и биоинформатики,</w:t>
      </w:r>
    </w:p>
    <w:p w:rsidR="005963AD" w:rsidRPr="00F407D7" w:rsidRDefault="005963AD" w:rsidP="00AB311C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академик</w:t>
      </w:r>
      <w:r w:rsidRPr="00F407D7">
        <w:rPr>
          <w:sz w:val="26"/>
          <w:szCs w:val="26"/>
        </w:rPr>
        <w:t xml:space="preserve"> </w:t>
      </w:r>
    </w:p>
    <w:p w:rsidR="005963AD" w:rsidRPr="00F407D7" w:rsidRDefault="005963AD" w:rsidP="0069424F">
      <w:pPr>
        <w:ind w:firstLine="851"/>
        <w:jc w:val="right"/>
        <w:rPr>
          <w:sz w:val="26"/>
          <w:szCs w:val="26"/>
        </w:rPr>
      </w:pPr>
      <w:r w:rsidRPr="00F407D7">
        <w:rPr>
          <w:sz w:val="26"/>
          <w:szCs w:val="26"/>
        </w:rPr>
        <w:t xml:space="preserve"> /</w:t>
      </w:r>
      <w:r>
        <w:rPr>
          <w:sz w:val="26"/>
          <w:szCs w:val="26"/>
        </w:rPr>
        <w:t>Скулачев В.П.</w:t>
      </w:r>
      <w:r w:rsidRPr="00F407D7">
        <w:rPr>
          <w:sz w:val="26"/>
          <w:szCs w:val="26"/>
        </w:rPr>
        <w:t xml:space="preserve"> /</w:t>
      </w:r>
    </w:p>
    <w:p w:rsidR="005963AD" w:rsidRPr="00F407D7" w:rsidRDefault="005963AD" w:rsidP="0069424F">
      <w:pPr>
        <w:ind w:firstLine="851"/>
        <w:rPr>
          <w:sz w:val="26"/>
          <w:szCs w:val="26"/>
        </w:rPr>
      </w:pPr>
    </w:p>
    <w:p w:rsidR="005963AD" w:rsidRPr="00F407D7" w:rsidRDefault="005963AD" w:rsidP="0069424F">
      <w:pPr>
        <w:ind w:firstLine="851"/>
        <w:jc w:val="right"/>
        <w:rPr>
          <w:sz w:val="26"/>
          <w:szCs w:val="26"/>
        </w:rPr>
      </w:pPr>
      <w:r w:rsidRPr="00F407D7">
        <w:rPr>
          <w:sz w:val="26"/>
          <w:szCs w:val="26"/>
        </w:rPr>
        <w:t xml:space="preserve"> «</w:t>
      </w:r>
      <w:r>
        <w:rPr>
          <w:sz w:val="26"/>
          <w:szCs w:val="26"/>
        </w:rPr>
        <w:t>_____</w:t>
      </w:r>
      <w:r w:rsidRPr="00F407D7">
        <w:rPr>
          <w:sz w:val="26"/>
          <w:szCs w:val="26"/>
        </w:rPr>
        <w:t>»</w:t>
      </w:r>
      <w:r>
        <w:rPr>
          <w:sz w:val="26"/>
          <w:szCs w:val="26"/>
        </w:rPr>
        <w:t xml:space="preserve"> мая  </w:t>
      </w:r>
      <w:r w:rsidRPr="00F407D7">
        <w:rPr>
          <w:sz w:val="26"/>
          <w:szCs w:val="26"/>
        </w:rPr>
        <w:t xml:space="preserve"> 2022  г.</w:t>
      </w:r>
    </w:p>
    <w:p w:rsidR="005963AD" w:rsidRPr="00F407D7" w:rsidRDefault="005963AD" w:rsidP="0069424F">
      <w:pPr>
        <w:pStyle w:val="BodyText"/>
        <w:ind w:left="0" w:firstLine="851"/>
        <w:jc w:val="left"/>
        <w:rPr>
          <w:b/>
          <w:sz w:val="36"/>
        </w:rPr>
      </w:pPr>
    </w:p>
    <w:p w:rsidR="005963AD" w:rsidRPr="00F407D7" w:rsidRDefault="005963AD" w:rsidP="0069424F">
      <w:pPr>
        <w:pStyle w:val="BodyText"/>
        <w:ind w:left="0" w:firstLine="851"/>
        <w:jc w:val="left"/>
        <w:rPr>
          <w:b/>
          <w:sz w:val="36"/>
        </w:rPr>
      </w:pPr>
    </w:p>
    <w:p w:rsidR="005963AD" w:rsidRPr="00F407D7" w:rsidRDefault="005963AD" w:rsidP="0069424F">
      <w:pPr>
        <w:pStyle w:val="BodyText"/>
        <w:ind w:left="0" w:firstLine="851"/>
        <w:jc w:val="left"/>
        <w:rPr>
          <w:b/>
          <w:sz w:val="36"/>
        </w:rPr>
      </w:pPr>
    </w:p>
    <w:p w:rsidR="005963AD" w:rsidRPr="00F407D7" w:rsidRDefault="005963AD" w:rsidP="00F407D7">
      <w:pPr>
        <w:pStyle w:val="BodyText"/>
        <w:ind w:left="0" w:firstLine="0"/>
        <w:jc w:val="left"/>
        <w:rPr>
          <w:b/>
          <w:sz w:val="36"/>
        </w:rPr>
      </w:pPr>
    </w:p>
    <w:p w:rsidR="005963AD" w:rsidRPr="00F407D7" w:rsidRDefault="005963AD" w:rsidP="00F407D7">
      <w:pPr>
        <w:pStyle w:val="Title"/>
        <w:spacing w:before="322"/>
        <w:ind w:left="0" w:firstLine="851"/>
        <w:rPr>
          <w:rFonts w:ascii="Times New Roman" w:hAnsi="Times New Roman" w:cs="Times New Roman"/>
        </w:rPr>
      </w:pPr>
      <w:r w:rsidRPr="00F407D7">
        <w:rPr>
          <w:rFonts w:ascii="Times New Roman" w:hAnsi="Times New Roman" w:cs="Times New Roman"/>
        </w:rPr>
        <w:t>ПРОГРАММА ВСТУПИТЕЛЬНОГО ЭКЗАМЕНА</w:t>
      </w:r>
    </w:p>
    <w:p w:rsidR="005963AD" w:rsidRPr="00F407D7" w:rsidRDefault="005963AD" w:rsidP="0069424F">
      <w:pPr>
        <w:pStyle w:val="Heading1"/>
        <w:spacing w:before="276"/>
        <w:ind w:left="0" w:right="102" w:firstLine="851"/>
        <w:jc w:val="center"/>
      </w:pPr>
      <w:r w:rsidRPr="00F407D7">
        <w:t>(</w:t>
      </w:r>
      <w:bookmarkStart w:id="0" w:name="_Hlk100839186"/>
      <w:r w:rsidRPr="00F407D7">
        <w:t>для</w:t>
      </w:r>
      <w:r w:rsidRPr="00F407D7">
        <w:rPr>
          <w:spacing w:val="-4"/>
        </w:rPr>
        <w:t xml:space="preserve"> </w:t>
      </w:r>
      <w:r>
        <w:t>осуществления</w:t>
      </w:r>
      <w:r w:rsidRPr="00F407D7">
        <w:rPr>
          <w:spacing w:val="-5"/>
        </w:rPr>
        <w:t xml:space="preserve"> </w:t>
      </w:r>
      <w:r w:rsidRPr="00326FFF">
        <w:t>приема на обучение по образовательным программам высшего образования - программам подготовки научных и научно-педагогических кадров в аспирантуре</w:t>
      </w:r>
      <w:bookmarkEnd w:id="0"/>
      <w:r w:rsidRPr="00F407D7">
        <w:t>)</w:t>
      </w:r>
    </w:p>
    <w:p w:rsidR="005963AD" w:rsidRPr="00F407D7" w:rsidRDefault="005963AD" w:rsidP="0069424F">
      <w:pPr>
        <w:pStyle w:val="Heading1"/>
        <w:spacing w:before="276"/>
        <w:ind w:left="0" w:right="102" w:firstLine="851"/>
        <w:jc w:val="center"/>
      </w:pPr>
    </w:p>
    <w:p w:rsidR="005963AD" w:rsidRPr="00794C8D" w:rsidRDefault="005963AD" w:rsidP="0069424F">
      <w:pPr>
        <w:pStyle w:val="Heading1"/>
        <w:spacing w:before="276"/>
        <w:ind w:left="0" w:right="102" w:firstLine="851"/>
        <w:jc w:val="center"/>
        <w:rPr>
          <w:i/>
        </w:rPr>
      </w:pPr>
      <w:r>
        <w:t>1.5.4 Биохимия</w:t>
      </w:r>
    </w:p>
    <w:p w:rsidR="005963AD" w:rsidRPr="00F407D7" w:rsidRDefault="005963AD" w:rsidP="0069424F">
      <w:pPr>
        <w:pStyle w:val="BodyText"/>
        <w:ind w:left="0" w:firstLine="851"/>
        <w:jc w:val="left"/>
        <w:rPr>
          <w:sz w:val="32"/>
          <w:szCs w:val="32"/>
        </w:rPr>
      </w:pPr>
    </w:p>
    <w:p w:rsidR="005963AD" w:rsidRPr="00F407D7" w:rsidRDefault="005963AD" w:rsidP="0069424F">
      <w:pPr>
        <w:pStyle w:val="BodyText"/>
        <w:ind w:left="0" w:firstLine="851"/>
        <w:jc w:val="left"/>
        <w:rPr>
          <w:sz w:val="32"/>
          <w:szCs w:val="32"/>
        </w:rPr>
      </w:pPr>
    </w:p>
    <w:p w:rsidR="005963AD" w:rsidRPr="00F407D7" w:rsidRDefault="005963AD" w:rsidP="0069424F">
      <w:pPr>
        <w:pStyle w:val="BodyText"/>
        <w:ind w:left="0" w:firstLine="851"/>
        <w:jc w:val="left"/>
        <w:rPr>
          <w:b/>
          <w:sz w:val="36"/>
        </w:rPr>
      </w:pPr>
    </w:p>
    <w:p w:rsidR="005963AD" w:rsidRPr="00F407D7" w:rsidRDefault="005963AD" w:rsidP="00F407D7">
      <w:pPr>
        <w:pStyle w:val="BodyText"/>
        <w:ind w:left="0" w:firstLine="0"/>
        <w:jc w:val="left"/>
        <w:rPr>
          <w:b/>
          <w:sz w:val="36"/>
        </w:rPr>
      </w:pPr>
    </w:p>
    <w:p w:rsidR="005963AD" w:rsidRPr="00F407D7" w:rsidRDefault="005963AD" w:rsidP="0069424F">
      <w:pPr>
        <w:pStyle w:val="BodyText"/>
        <w:ind w:left="0" w:firstLine="851"/>
        <w:jc w:val="left"/>
        <w:rPr>
          <w:b/>
          <w:sz w:val="36"/>
        </w:rPr>
      </w:pPr>
    </w:p>
    <w:p w:rsidR="005963AD" w:rsidRDefault="005963AD" w:rsidP="00F407D7">
      <w:pPr>
        <w:jc w:val="right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П</w:t>
      </w:r>
      <w:r w:rsidRPr="00A90ABA">
        <w:rPr>
          <w:rFonts w:ascii="Cambria" w:hAnsi="Cambria"/>
          <w:sz w:val="26"/>
          <w:szCs w:val="26"/>
        </w:rPr>
        <w:t xml:space="preserve">рограмма </w:t>
      </w:r>
      <w:r>
        <w:rPr>
          <w:rFonts w:ascii="Cambria" w:hAnsi="Cambria"/>
          <w:sz w:val="26"/>
          <w:szCs w:val="26"/>
        </w:rPr>
        <w:t>утверждена</w:t>
      </w:r>
    </w:p>
    <w:p w:rsidR="005963AD" w:rsidRPr="000D394C" w:rsidRDefault="005963AD" w:rsidP="00F407D7">
      <w:pPr>
        <w:jc w:val="right"/>
        <w:rPr>
          <w:rFonts w:ascii="Cambria" w:hAnsi="Cambria"/>
          <w:iCs/>
          <w:sz w:val="26"/>
          <w:szCs w:val="26"/>
        </w:rPr>
      </w:pPr>
      <w:r>
        <w:rPr>
          <w:rFonts w:ascii="Cambria" w:hAnsi="Cambria"/>
          <w:iCs/>
          <w:sz w:val="26"/>
          <w:szCs w:val="26"/>
        </w:rPr>
        <w:t>Ученым советом факультета</w:t>
      </w:r>
    </w:p>
    <w:p w:rsidR="005963AD" w:rsidRDefault="005963AD" w:rsidP="00F407D7">
      <w:pPr>
        <w:jc w:val="right"/>
        <w:rPr>
          <w:rFonts w:ascii="Cambria" w:hAnsi="Cambria"/>
          <w:sz w:val="26"/>
          <w:szCs w:val="26"/>
        </w:rPr>
      </w:pPr>
      <w:r w:rsidRPr="00A90ABA">
        <w:rPr>
          <w:rFonts w:ascii="Cambria" w:hAnsi="Cambria"/>
          <w:sz w:val="26"/>
          <w:szCs w:val="26"/>
        </w:rPr>
        <w:t>протокол №</w:t>
      </w:r>
      <w:r>
        <w:rPr>
          <w:rFonts w:ascii="Cambria" w:hAnsi="Cambria"/>
          <w:sz w:val="26"/>
          <w:szCs w:val="26"/>
        </w:rPr>
        <w:t xml:space="preserve"> </w:t>
      </w:r>
      <w:r w:rsidRPr="00AE35CE">
        <w:rPr>
          <w:rFonts w:ascii="Cambria" w:hAnsi="Cambria"/>
          <w:sz w:val="26"/>
          <w:szCs w:val="26"/>
        </w:rPr>
        <w:t>5</w:t>
      </w:r>
      <w:r>
        <w:rPr>
          <w:rFonts w:ascii="Cambria" w:hAnsi="Cambria"/>
          <w:sz w:val="26"/>
          <w:szCs w:val="26"/>
        </w:rPr>
        <w:t xml:space="preserve"> </w:t>
      </w:r>
      <w:r w:rsidRPr="00A90ABA">
        <w:rPr>
          <w:rFonts w:ascii="Cambria" w:hAnsi="Cambria"/>
          <w:sz w:val="26"/>
          <w:szCs w:val="26"/>
        </w:rPr>
        <w:t xml:space="preserve">от </w:t>
      </w:r>
      <w:r w:rsidRPr="00AE35CE">
        <w:rPr>
          <w:rFonts w:ascii="Cambria" w:hAnsi="Cambria"/>
          <w:sz w:val="26"/>
          <w:szCs w:val="26"/>
        </w:rPr>
        <w:t xml:space="preserve">23 </w:t>
      </w:r>
      <w:r>
        <w:rPr>
          <w:rFonts w:ascii="Cambria" w:hAnsi="Cambria"/>
          <w:sz w:val="26"/>
          <w:szCs w:val="26"/>
        </w:rPr>
        <w:t>мая</w:t>
      </w:r>
      <w:r w:rsidRPr="00A90ABA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A90ABA">
          <w:rPr>
            <w:sz w:val="26"/>
            <w:szCs w:val="26"/>
          </w:rPr>
          <w:t>20</w:t>
        </w:r>
        <w:r>
          <w:rPr>
            <w:sz w:val="26"/>
            <w:szCs w:val="26"/>
          </w:rPr>
          <w:t xml:space="preserve">22 </w:t>
        </w:r>
        <w:r w:rsidRPr="00A90ABA">
          <w:rPr>
            <w:sz w:val="26"/>
            <w:szCs w:val="26"/>
          </w:rPr>
          <w:t>г</w:t>
        </w:r>
      </w:smartTag>
      <w:r w:rsidRPr="00A90ABA">
        <w:rPr>
          <w:sz w:val="26"/>
          <w:szCs w:val="26"/>
        </w:rPr>
        <w:t>.</w:t>
      </w:r>
      <w:r w:rsidRPr="00A90ABA">
        <w:rPr>
          <w:rFonts w:ascii="Cambria" w:hAnsi="Cambria"/>
          <w:sz w:val="26"/>
          <w:szCs w:val="26"/>
        </w:rPr>
        <w:t>)</w:t>
      </w:r>
      <w:r>
        <w:rPr>
          <w:rFonts w:ascii="Cambria" w:hAnsi="Cambria"/>
          <w:sz w:val="26"/>
          <w:szCs w:val="26"/>
        </w:rPr>
        <w:t xml:space="preserve"> </w:t>
      </w:r>
    </w:p>
    <w:p w:rsidR="005963AD" w:rsidRPr="00F407D7" w:rsidRDefault="005963AD" w:rsidP="0069424F">
      <w:pPr>
        <w:pStyle w:val="BodyText"/>
        <w:ind w:left="0" w:firstLine="851"/>
        <w:jc w:val="left"/>
        <w:rPr>
          <w:b/>
          <w:sz w:val="36"/>
        </w:rPr>
      </w:pPr>
    </w:p>
    <w:p w:rsidR="005963AD" w:rsidRPr="00F407D7" w:rsidRDefault="005963AD" w:rsidP="0069424F">
      <w:pPr>
        <w:pStyle w:val="BodyText"/>
        <w:ind w:left="0" w:firstLine="851"/>
        <w:jc w:val="left"/>
        <w:rPr>
          <w:b/>
          <w:sz w:val="36"/>
        </w:rPr>
      </w:pPr>
    </w:p>
    <w:p w:rsidR="005963AD" w:rsidRDefault="005963AD" w:rsidP="0069424F">
      <w:pPr>
        <w:spacing w:before="322"/>
        <w:ind w:right="102" w:firstLine="851"/>
        <w:jc w:val="center"/>
        <w:rPr>
          <w:sz w:val="28"/>
          <w:szCs w:val="28"/>
        </w:rPr>
      </w:pPr>
    </w:p>
    <w:p w:rsidR="005963AD" w:rsidRPr="00F407D7" w:rsidRDefault="005963AD" w:rsidP="0069424F">
      <w:pPr>
        <w:spacing w:before="322"/>
        <w:ind w:right="102" w:firstLine="851"/>
        <w:jc w:val="center"/>
        <w:rPr>
          <w:sz w:val="28"/>
          <w:szCs w:val="28"/>
        </w:rPr>
      </w:pPr>
      <w:r w:rsidRPr="00F407D7">
        <w:rPr>
          <w:sz w:val="28"/>
          <w:szCs w:val="28"/>
        </w:rPr>
        <w:t>Москва</w:t>
      </w:r>
      <w:r w:rsidRPr="00F407D7">
        <w:rPr>
          <w:spacing w:val="-4"/>
          <w:sz w:val="28"/>
          <w:szCs w:val="28"/>
        </w:rPr>
        <w:t xml:space="preserve"> </w:t>
      </w:r>
      <w:r w:rsidRPr="00F407D7">
        <w:rPr>
          <w:sz w:val="28"/>
          <w:szCs w:val="28"/>
        </w:rPr>
        <w:t>-</w:t>
      </w:r>
      <w:r w:rsidRPr="00F407D7">
        <w:rPr>
          <w:spacing w:val="-3"/>
          <w:sz w:val="28"/>
          <w:szCs w:val="28"/>
        </w:rPr>
        <w:t xml:space="preserve"> </w:t>
      </w:r>
      <w:r w:rsidRPr="00F407D7">
        <w:rPr>
          <w:sz w:val="28"/>
          <w:szCs w:val="28"/>
        </w:rPr>
        <w:t>2022</w:t>
      </w:r>
    </w:p>
    <w:p w:rsidR="005963AD" w:rsidRPr="00F407D7" w:rsidRDefault="005963AD" w:rsidP="0069424F">
      <w:pPr>
        <w:ind w:firstLine="851"/>
        <w:jc w:val="center"/>
        <w:rPr>
          <w:sz w:val="28"/>
          <w:szCs w:val="28"/>
        </w:rPr>
        <w:sectPr w:rsidR="005963AD" w:rsidRPr="00F407D7">
          <w:type w:val="continuous"/>
          <w:pgSz w:w="11910" w:h="16840"/>
          <w:pgMar w:top="1060" w:right="1020" w:bottom="280" w:left="1020" w:header="720" w:footer="720" w:gutter="0"/>
          <w:cols w:space="720"/>
        </w:sectPr>
      </w:pPr>
    </w:p>
    <w:p w:rsidR="005963AD" w:rsidRPr="00F407D7" w:rsidRDefault="005963AD" w:rsidP="0069424F">
      <w:pPr>
        <w:pStyle w:val="Heading1"/>
        <w:spacing w:before="73"/>
        <w:ind w:left="0" w:right="102" w:firstLine="851"/>
        <w:jc w:val="center"/>
      </w:pPr>
      <w:smartTag w:uri="urn:schemas-microsoft-com:office:smarttags" w:element="place">
        <w:r w:rsidRPr="00F407D7">
          <w:rPr>
            <w:lang w:val="en-US"/>
          </w:rPr>
          <w:t>I</w:t>
        </w:r>
        <w:r w:rsidRPr="00F407D7">
          <w:t>.</w:t>
        </w:r>
      </w:smartTag>
      <w:r w:rsidRPr="00F407D7">
        <w:t xml:space="preserve"> ОПИСАНИЕ ПРОГРАММЫ</w:t>
      </w:r>
    </w:p>
    <w:p w:rsidR="005963AD" w:rsidRPr="003B69BC" w:rsidRDefault="005963AD" w:rsidP="003B69BC">
      <w:pPr>
        <w:pStyle w:val="Heading1"/>
        <w:spacing w:before="276"/>
        <w:ind w:left="0" w:right="102" w:firstLine="851"/>
        <w:rPr>
          <w:i/>
        </w:rPr>
      </w:pPr>
      <w:r w:rsidRPr="00F407D7">
        <w:rPr>
          <w:b w:val="0"/>
          <w:sz w:val="28"/>
          <w:szCs w:val="28"/>
        </w:rPr>
        <w:t xml:space="preserve">Настоящая программа предназначена для </w:t>
      </w:r>
      <w:r w:rsidRPr="005B1B15">
        <w:rPr>
          <w:b w:val="0"/>
          <w:sz w:val="28"/>
          <w:szCs w:val="28"/>
        </w:rPr>
        <w:t xml:space="preserve">осуществления приема на обучение по образовательным программам высшего образования - программам подготовки научных и научно-педагогических кадров в аспирантуре </w:t>
      </w:r>
      <w:r w:rsidRPr="00F407D7">
        <w:rPr>
          <w:b w:val="0"/>
          <w:sz w:val="28"/>
          <w:szCs w:val="28"/>
        </w:rPr>
        <w:t xml:space="preserve">вступительного экзамена в аспирантуру по </w:t>
      </w:r>
      <w:r>
        <w:rPr>
          <w:b w:val="0"/>
          <w:sz w:val="28"/>
          <w:szCs w:val="28"/>
        </w:rPr>
        <w:t xml:space="preserve">научной специальности </w:t>
      </w:r>
      <w:r w:rsidRPr="000033D5">
        <w:rPr>
          <w:b w:val="0"/>
          <w:sz w:val="28"/>
          <w:szCs w:val="28"/>
        </w:rPr>
        <w:t>1.5.4 Биохимия</w:t>
      </w:r>
      <w:r>
        <w:t xml:space="preserve"> </w:t>
      </w:r>
      <w:r w:rsidRPr="00F407D7">
        <w:rPr>
          <w:b w:val="0"/>
          <w:sz w:val="28"/>
          <w:szCs w:val="28"/>
        </w:rPr>
        <w:t xml:space="preserve">и содержит основные темы и вопросы к экзамену, список основной и дополнительной литературы и критерии оценивания. </w:t>
      </w:r>
    </w:p>
    <w:p w:rsidR="005963AD" w:rsidRDefault="005963AD" w:rsidP="0069424F">
      <w:pPr>
        <w:pStyle w:val="Heading1"/>
        <w:spacing w:before="73"/>
        <w:ind w:left="0" w:right="102" w:firstLine="851"/>
        <w:jc w:val="center"/>
      </w:pPr>
      <w:r w:rsidRPr="00F407D7">
        <w:rPr>
          <w:lang w:val="en-US"/>
        </w:rPr>
        <w:t>II</w:t>
      </w:r>
      <w:r w:rsidRPr="00F407D7">
        <w:t>. ОСНОВНЫЕ РАЗДЕЛЫ И ВОПРОСЫ К ЭКЗАМЕНУ</w:t>
      </w:r>
    </w:p>
    <w:p w:rsidR="005963AD" w:rsidRPr="002372E5" w:rsidRDefault="005963AD" w:rsidP="002372E5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2372E5">
        <w:rPr>
          <w:rFonts w:ascii="Times New Roman" w:hAnsi="Times New Roman" w:cs="Times New Roman"/>
          <w:sz w:val="28"/>
          <w:szCs w:val="28"/>
        </w:rPr>
        <w:t>БИОЛОГИЧЕСКАЯ ХИМИЯ</w:t>
      </w:r>
    </w:p>
    <w:p w:rsidR="005963AD" w:rsidRPr="002372E5" w:rsidRDefault="005963AD" w:rsidP="002372E5">
      <w:pPr>
        <w:spacing w:before="180"/>
        <w:jc w:val="center"/>
        <w:rPr>
          <w:sz w:val="28"/>
          <w:szCs w:val="28"/>
        </w:rPr>
      </w:pPr>
      <w:r w:rsidRPr="002372E5">
        <w:rPr>
          <w:b/>
          <w:bCs/>
          <w:sz w:val="28"/>
          <w:szCs w:val="28"/>
        </w:rPr>
        <w:t>ВВЕДЕНИЕ</w:t>
      </w:r>
    </w:p>
    <w:p w:rsidR="005963AD" w:rsidRPr="002372E5" w:rsidRDefault="005963AD" w:rsidP="00AE35CE">
      <w:pPr>
        <w:jc w:val="both"/>
        <w:rPr>
          <w:sz w:val="28"/>
          <w:szCs w:val="28"/>
        </w:rPr>
      </w:pPr>
      <w:r w:rsidRPr="002372E5">
        <w:rPr>
          <w:sz w:val="28"/>
          <w:szCs w:val="28"/>
        </w:rPr>
        <w:t>Клетка как самовоспроизводящийся химический реактор. Потоки вещества, энергии и информации в клетке. Единство химического состава и типов превращений веществ в живых системах. Химический состав клеток. Способы существования организмов: аутотрофия, гетеротрофия. Определение понятий об обмене веществ, энергии и информации: метаболизм, катаболизм, анаболизм, рецепторные системы, хранение и передача генетической информации. Координация метаболизма в клетках, колониях микроорганизмов, тканях и органах. Специализация метаболизма. Биохимическая эволюция.</w:t>
      </w:r>
    </w:p>
    <w:p w:rsidR="005963AD" w:rsidRPr="002372E5" w:rsidRDefault="005963AD" w:rsidP="002372E5">
      <w:pPr>
        <w:spacing w:before="160"/>
        <w:ind w:left="320" w:right="400"/>
        <w:jc w:val="center"/>
        <w:rPr>
          <w:sz w:val="28"/>
          <w:szCs w:val="28"/>
        </w:rPr>
      </w:pPr>
      <w:r w:rsidRPr="002372E5">
        <w:rPr>
          <w:b/>
          <w:bCs/>
          <w:sz w:val="28"/>
          <w:szCs w:val="28"/>
        </w:rPr>
        <w:t>ХИМИЧЕСКАЯ ПРИРОДА И СВОЙСТВА КОМПОНЕНТОВ КЛЕТОК (СТАТИЧЕСКАЯ БИОХИМИЯ)</w:t>
      </w:r>
    </w:p>
    <w:p w:rsidR="005963AD" w:rsidRPr="002372E5" w:rsidRDefault="005963AD" w:rsidP="002372E5">
      <w:pPr>
        <w:spacing w:before="180"/>
        <w:ind w:left="80" w:firstLine="400"/>
        <w:rPr>
          <w:sz w:val="28"/>
          <w:szCs w:val="28"/>
        </w:rPr>
      </w:pPr>
      <w:r w:rsidRPr="002372E5">
        <w:rPr>
          <w:b/>
          <w:bCs/>
          <w:sz w:val="28"/>
          <w:szCs w:val="28"/>
        </w:rPr>
        <w:t>1. Вода - универсальная среда для химических превращений в</w:t>
      </w:r>
    </w:p>
    <w:p w:rsidR="005963AD" w:rsidRPr="002372E5" w:rsidRDefault="005963AD" w:rsidP="002372E5">
      <w:pPr>
        <w:spacing w:before="20"/>
        <w:rPr>
          <w:sz w:val="28"/>
          <w:szCs w:val="28"/>
        </w:rPr>
      </w:pPr>
      <w:r w:rsidRPr="002372E5">
        <w:rPr>
          <w:b/>
          <w:bCs/>
          <w:sz w:val="28"/>
          <w:szCs w:val="28"/>
        </w:rPr>
        <w:t>живых системах</w:t>
      </w:r>
    </w:p>
    <w:p w:rsidR="005963AD" w:rsidRPr="002372E5" w:rsidRDefault="005963AD" w:rsidP="002372E5">
      <w:pPr>
        <w:jc w:val="both"/>
        <w:rPr>
          <w:sz w:val="28"/>
          <w:szCs w:val="28"/>
        </w:rPr>
      </w:pPr>
      <w:r w:rsidRPr="002372E5">
        <w:rPr>
          <w:sz w:val="28"/>
          <w:szCs w:val="28"/>
        </w:rPr>
        <w:t>Свойства воды как растворителя. Динамическая структура воды. Влияние растворенных веществ на свойства воды. Электрохимия водных растворов. рН и буферные растворы. Специфика молекулярных взаимодействий в водных растворах.</w:t>
      </w:r>
    </w:p>
    <w:p w:rsidR="005963AD" w:rsidRPr="002372E5" w:rsidRDefault="005963AD" w:rsidP="002372E5">
      <w:pPr>
        <w:spacing w:before="120"/>
        <w:ind w:left="80" w:firstLine="400"/>
        <w:rPr>
          <w:sz w:val="28"/>
          <w:szCs w:val="28"/>
        </w:rPr>
      </w:pPr>
      <w:r w:rsidRPr="002372E5">
        <w:rPr>
          <w:b/>
          <w:bCs/>
          <w:sz w:val="28"/>
          <w:szCs w:val="28"/>
        </w:rPr>
        <w:t>2. Структуры и физико-химические свойства мономерных соединений, входящих в состав биологических объектов</w:t>
      </w:r>
    </w:p>
    <w:p w:rsidR="005963AD" w:rsidRPr="002372E5" w:rsidRDefault="005963AD" w:rsidP="002372E5">
      <w:pPr>
        <w:ind w:firstLine="420"/>
        <w:jc w:val="both"/>
        <w:rPr>
          <w:sz w:val="28"/>
          <w:szCs w:val="28"/>
        </w:rPr>
      </w:pPr>
      <w:r w:rsidRPr="002372E5">
        <w:rPr>
          <w:sz w:val="28"/>
          <w:szCs w:val="28"/>
          <w:u w:val="single"/>
        </w:rPr>
        <w:t>Природные</w:t>
      </w:r>
      <w:r w:rsidRPr="002372E5">
        <w:rPr>
          <w:sz w:val="28"/>
          <w:szCs w:val="28"/>
        </w:rPr>
        <w:t>___</w:t>
      </w:r>
      <w:r w:rsidRPr="002372E5">
        <w:rPr>
          <w:sz w:val="28"/>
          <w:szCs w:val="28"/>
          <w:u w:val="single"/>
        </w:rPr>
        <w:t>аминокислоты.</w:t>
      </w:r>
      <w:r w:rsidRPr="002372E5">
        <w:rPr>
          <w:sz w:val="28"/>
          <w:szCs w:val="28"/>
        </w:rPr>
        <w:t xml:space="preserve"> Способы классификации аминокислот. Общие и специфические реакции функциональных групп аминокислот. Ионизация аминокислот. Методы разделения и идентификации аминокислот и пептидов. Необычные аминокислоты, их производные, пептиды.</w:t>
      </w:r>
    </w:p>
    <w:p w:rsidR="005963AD" w:rsidRPr="002372E5" w:rsidRDefault="005963AD" w:rsidP="002372E5">
      <w:pPr>
        <w:ind w:left="120"/>
        <w:jc w:val="both"/>
        <w:rPr>
          <w:sz w:val="28"/>
          <w:szCs w:val="28"/>
        </w:rPr>
      </w:pPr>
      <w:r w:rsidRPr="002372E5">
        <w:rPr>
          <w:sz w:val="28"/>
          <w:szCs w:val="28"/>
          <w:u w:val="single"/>
        </w:rPr>
        <w:t>Природные углеводы и их производные.</w:t>
      </w:r>
      <w:r w:rsidRPr="002372E5">
        <w:rPr>
          <w:sz w:val="28"/>
          <w:szCs w:val="28"/>
        </w:rPr>
        <w:t xml:space="preserve"> Моносахариды и их химические свойства. Стереохимия и изомерия углеводов. Гликозиды, амино-, фосфо-, сульфосахариды. Олигосахариды. Альдо- и кетосахара и их дезоксипроизводные. Реакционноспособность углеводов.</w:t>
      </w:r>
    </w:p>
    <w:p w:rsidR="005963AD" w:rsidRPr="002372E5" w:rsidRDefault="005963AD" w:rsidP="002372E5">
      <w:pPr>
        <w:ind w:left="80"/>
        <w:jc w:val="both"/>
        <w:rPr>
          <w:sz w:val="28"/>
          <w:szCs w:val="28"/>
        </w:rPr>
      </w:pPr>
      <w:r w:rsidRPr="002372E5">
        <w:rPr>
          <w:sz w:val="28"/>
          <w:szCs w:val="28"/>
          <w:u w:val="single"/>
        </w:rPr>
        <w:t>Липофильные соединения и их классификация.</w:t>
      </w:r>
      <w:r w:rsidRPr="002372E5">
        <w:rPr>
          <w:sz w:val="28"/>
          <w:szCs w:val="28"/>
        </w:rPr>
        <w:t xml:space="preserve"> Насыщенные и ненасыщенные жирные кислоты. Изомерия и структура ненасыщенных жирных кислот. Нейтральные жиры. Фосфолипиды, сфинголипиды, гликолипиды. Полиморфизм фосфолипидов в водных растворах. Мицеллы и липосомы. Стерины, желчные кислоты. Методы очистки и разделения липофильных соединений.</w:t>
      </w:r>
    </w:p>
    <w:p w:rsidR="005963AD" w:rsidRPr="002372E5" w:rsidRDefault="005963AD" w:rsidP="002372E5">
      <w:pPr>
        <w:spacing w:line="280" w:lineRule="auto"/>
        <w:jc w:val="both"/>
        <w:rPr>
          <w:sz w:val="28"/>
          <w:szCs w:val="28"/>
        </w:rPr>
      </w:pPr>
      <w:r w:rsidRPr="002372E5">
        <w:rPr>
          <w:sz w:val="28"/>
          <w:szCs w:val="28"/>
          <w:u w:val="single"/>
        </w:rPr>
        <w:t>Пуриновые и пиримидиновые основания.</w:t>
      </w:r>
      <w:r w:rsidRPr="002372E5">
        <w:rPr>
          <w:sz w:val="28"/>
          <w:szCs w:val="28"/>
        </w:rPr>
        <w:t xml:space="preserve"> Нуклеозиды и нуклеотиды. Циклические нуклеотиды.</w:t>
      </w:r>
    </w:p>
    <w:p w:rsidR="005963AD" w:rsidRPr="002372E5" w:rsidRDefault="005963AD" w:rsidP="002372E5">
      <w:pPr>
        <w:spacing w:line="220" w:lineRule="auto"/>
        <w:jc w:val="both"/>
        <w:rPr>
          <w:sz w:val="28"/>
          <w:szCs w:val="28"/>
        </w:rPr>
      </w:pPr>
      <w:r w:rsidRPr="002372E5">
        <w:rPr>
          <w:sz w:val="28"/>
          <w:szCs w:val="28"/>
          <w:u w:val="single"/>
        </w:rPr>
        <w:t>Витамины, коферменты и другие биологически активные вещества.</w:t>
      </w:r>
      <w:r w:rsidRPr="002372E5">
        <w:rPr>
          <w:sz w:val="28"/>
          <w:szCs w:val="28"/>
        </w:rPr>
        <w:t xml:space="preserve"> Амид никотиновой кислоты. Липоевая кислота. Рибофлавин. Динуклеотиды (NAD, FAD). Биотин. Тиамин. Пантотеновая кислота, кофермент А (СоА). Пиридоксин- и пиридоксальфосфаты. Аскорбиновая кислота. Ретиноиды. Токоферол. Нафто- и убихиноны. Биогенные амины. Ацетилхолин. Железо-порфирины и хлорофилл. Железо-серные кластеры. Минеральный состав клеток и микроэлементы.</w:t>
      </w:r>
    </w:p>
    <w:p w:rsidR="005963AD" w:rsidRPr="002372E5" w:rsidRDefault="005963AD" w:rsidP="002372E5">
      <w:pPr>
        <w:spacing w:before="200"/>
        <w:ind w:left="400"/>
        <w:rPr>
          <w:sz w:val="28"/>
          <w:szCs w:val="28"/>
        </w:rPr>
      </w:pPr>
      <w:r w:rsidRPr="002372E5">
        <w:rPr>
          <w:b/>
          <w:bCs/>
          <w:sz w:val="28"/>
          <w:szCs w:val="28"/>
        </w:rPr>
        <w:t>3. Структура и свойства биополимеров.</w:t>
      </w:r>
    </w:p>
    <w:p w:rsidR="005963AD" w:rsidRPr="002372E5" w:rsidRDefault="005963AD" w:rsidP="002372E5">
      <w:pPr>
        <w:spacing w:before="220"/>
        <w:ind w:left="400"/>
        <w:rPr>
          <w:sz w:val="28"/>
          <w:szCs w:val="28"/>
        </w:rPr>
      </w:pPr>
      <w:r w:rsidRPr="002372E5">
        <w:rPr>
          <w:bCs/>
          <w:sz w:val="28"/>
          <w:szCs w:val="28"/>
          <w:u w:val="single"/>
        </w:rPr>
        <w:t>Белки.</w:t>
      </w:r>
    </w:p>
    <w:p w:rsidR="005963AD" w:rsidRPr="002372E5" w:rsidRDefault="005963AD" w:rsidP="002372E5">
      <w:pPr>
        <w:spacing w:line="220" w:lineRule="auto"/>
        <w:jc w:val="both"/>
        <w:rPr>
          <w:sz w:val="28"/>
          <w:szCs w:val="28"/>
        </w:rPr>
      </w:pPr>
      <w:r w:rsidRPr="002372E5">
        <w:rPr>
          <w:sz w:val="28"/>
          <w:szCs w:val="28"/>
        </w:rPr>
        <w:t>Методы разделения и очистки белков. Первичная структура белка и методы ее установления. Природа пептидной связи. Упорядоченные (</w:t>
      </w:r>
      <w:r w:rsidRPr="002372E5">
        <w:rPr>
          <w:sz w:val="28"/>
          <w:szCs w:val="28"/>
        </w:rPr>
        <w:sym w:font="Symbol" w:char="F061"/>
      </w:r>
      <w:r w:rsidRPr="002372E5">
        <w:rPr>
          <w:sz w:val="28"/>
          <w:szCs w:val="28"/>
        </w:rPr>
        <w:t>-спираль, (</w:t>
      </w:r>
      <w:r w:rsidRPr="002372E5">
        <w:rPr>
          <w:sz w:val="28"/>
          <w:szCs w:val="28"/>
        </w:rPr>
        <w:sym w:font="Symbol" w:char="F062"/>
      </w:r>
      <w:r w:rsidRPr="002372E5">
        <w:rPr>
          <w:sz w:val="28"/>
          <w:szCs w:val="28"/>
        </w:rPr>
        <w:t>-слои) и неупорядоченные структуры полипептидных цепей. Уровни структурной организации белков (первичная, вторичная, третичная, четвертичная и надмолекулярные структуры). Природа межмолекулярных взаимодействий, обеспечивающих структуру белков (ионные взаимодействия, водородные связи, гидрофобные взаимодействия, дисульфидные связи). Особенности строения мембрано-связанных белков. Структурные белки (коллаген, кератины). Посттрансляционная модификация белков. Конформационная стабильность и подвижность белка. Денатурация белка и проблема ее обратимости. Связь между первичной и высшими степенями структурной организации белков. "Консервированные" и гомологичные последовательности аминокислот в белках. Взаимодействие белков и низкомолекулярных лигандов (миоглобин, гемоглобин). Сравнительная биохимия и эволюция белков.</w:t>
      </w:r>
    </w:p>
    <w:p w:rsidR="005963AD" w:rsidRPr="002372E5" w:rsidRDefault="005963AD" w:rsidP="002372E5">
      <w:pPr>
        <w:spacing w:before="220"/>
        <w:ind w:left="400"/>
        <w:rPr>
          <w:sz w:val="28"/>
          <w:szCs w:val="28"/>
        </w:rPr>
      </w:pPr>
      <w:r w:rsidRPr="002372E5">
        <w:rPr>
          <w:bCs/>
          <w:sz w:val="28"/>
          <w:szCs w:val="28"/>
          <w:u w:val="single"/>
        </w:rPr>
        <w:t>Полисахариды.</w:t>
      </w:r>
    </w:p>
    <w:p w:rsidR="005963AD" w:rsidRPr="002372E5" w:rsidRDefault="005963AD" w:rsidP="002372E5">
      <w:pPr>
        <w:spacing w:line="220" w:lineRule="auto"/>
        <w:jc w:val="both"/>
        <w:rPr>
          <w:sz w:val="28"/>
          <w:szCs w:val="28"/>
        </w:rPr>
      </w:pPr>
      <w:r w:rsidRPr="002372E5">
        <w:rPr>
          <w:sz w:val="28"/>
          <w:szCs w:val="28"/>
        </w:rPr>
        <w:t>Химическое строение крахмала, гликогена, целлюлозы, хитина. Гомо- и гетерополисахариды. Протеогликаны. Гликолипиды. Первичная, вторичная и более высокие уровни организации полисахаридов, гликопротеинов, сульфополисахаридов.</w:t>
      </w:r>
    </w:p>
    <w:p w:rsidR="005963AD" w:rsidRPr="002372E5" w:rsidRDefault="005963AD" w:rsidP="002372E5">
      <w:pPr>
        <w:ind w:left="360"/>
        <w:rPr>
          <w:sz w:val="28"/>
          <w:szCs w:val="28"/>
        </w:rPr>
      </w:pPr>
      <w:r w:rsidRPr="002372E5">
        <w:rPr>
          <w:bCs/>
          <w:sz w:val="28"/>
          <w:szCs w:val="28"/>
          <w:u w:val="single"/>
        </w:rPr>
        <w:t>Нуклеиновые кислоты.</w:t>
      </w:r>
    </w:p>
    <w:p w:rsidR="005963AD" w:rsidRPr="002372E5" w:rsidRDefault="005963AD" w:rsidP="002372E5">
      <w:pPr>
        <w:spacing w:line="220" w:lineRule="auto"/>
        <w:ind w:firstLine="420"/>
        <w:jc w:val="both"/>
        <w:rPr>
          <w:i/>
          <w:iCs/>
          <w:sz w:val="28"/>
          <w:szCs w:val="28"/>
        </w:rPr>
      </w:pPr>
      <w:r w:rsidRPr="002372E5">
        <w:rPr>
          <w:sz w:val="28"/>
          <w:szCs w:val="28"/>
        </w:rPr>
        <w:t xml:space="preserve">Азотистые основания и пентозы, входящие в состав ДНК и РНК. </w:t>
      </w:r>
      <w:r w:rsidRPr="002372E5">
        <w:rPr>
          <w:iCs/>
          <w:sz w:val="28"/>
          <w:szCs w:val="28"/>
        </w:rPr>
        <w:t>Комплементарные пары нуклеотидов. Правило Чаргаффа. В-структура ДНК (двойная спираль Уотсона-Крика). Другие упорядоченные структуры нуклеиновых кислот. Денатурация и ренатурация ДНК. Суперспирализация ДНК. Различные типы РНК. Гистоны и строение хроматина. Методы установления первичных последовательностей нуклеотидов в нуклеиновых кислотах (секвенирование).</w:t>
      </w:r>
    </w:p>
    <w:p w:rsidR="005963AD" w:rsidRPr="002372E5" w:rsidRDefault="005963AD" w:rsidP="002372E5">
      <w:pPr>
        <w:spacing w:before="200"/>
        <w:ind w:left="360"/>
        <w:rPr>
          <w:sz w:val="28"/>
          <w:szCs w:val="28"/>
        </w:rPr>
      </w:pPr>
      <w:r w:rsidRPr="002372E5">
        <w:rPr>
          <w:bCs/>
          <w:sz w:val="28"/>
          <w:szCs w:val="28"/>
          <w:u w:val="single"/>
        </w:rPr>
        <w:t>Биологические мембраны.</w:t>
      </w:r>
    </w:p>
    <w:p w:rsidR="005963AD" w:rsidRDefault="005963AD" w:rsidP="002372E5">
      <w:pPr>
        <w:spacing w:line="220" w:lineRule="auto"/>
        <w:jc w:val="both"/>
        <w:rPr>
          <w:sz w:val="28"/>
          <w:szCs w:val="28"/>
        </w:rPr>
      </w:pPr>
      <w:r w:rsidRPr="002372E5">
        <w:rPr>
          <w:sz w:val="28"/>
          <w:szCs w:val="28"/>
        </w:rPr>
        <w:t>Липосомы как модель биологических мембран. Физико-химические свойства двойной фосфолипидной мембраны (проницаемость, подвижность молекул фосфолипидов). Химическая гетерогенность фосфолипидов мембраны. Холестерин. Специфичность фосфолипидного состава биологических мембран. Динамическая модель биологических мембран Сингера-Никольсона. Периферические и интегральные белки мембран. Двумерная диффузия белков в мембранах. Ассиметрия биологических мембран. Топография белков и липидных компонентов мембран. Каналы, поры, переносчики, рецепторы и избирательная проницаемость биологических мембран.</w:t>
      </w:r>
    </w:p>
    <w:p w:rsidR="005963AD" w:rsidRPr="002372E5" w:rsidRDefault="005963AD" w:rsidP="002372E5">
      <w:pPr>
        <w:spacing w:line="220" w:lineRule="auto"/>
        <w:jc w:val="both"/>
        <w:rPr>
          <w:sz w:val="28"/>
          <w:szCs w:val="28"/>
        </w:rPr>
      </w:pPr>
    </w:p>
    <w:p w:rsidR="005963AD" w:rsidRPr="002372E5" w:rsidRDefault="005963AD" w:rsidP="002372E5">
      <w:pPr>
        <w:spacing w:before="440"/>
        <w:jc w:val="center"/>
        <w:rPr>
          <w:sz w:val="28"/>
          <w:szCs w:val="28"/>
        </w:rPr>
      </w:pPr>
      <w:r w:rsidRPr="002372E5">
        <w:rPr>
          <w:b/>
          <w:bCs/>
          <w:sz w:val="28"/>
          <w:szCs w:val="28"/>
        </w:rPr>
        <w:t>ФЕРМЕНТАТИВНЫЙ КАТАЛИЗ</w:t>
      </w:r>
    </w:p>
    <w:p w:rsidR="005963AD" w:rsidRPr="002372E5" w:rsidRDefault="005963AD" w:rsidP="002372E5">
      <w:pPr>
        <w:spacing w:before="180" w:line="220" w:lineRule="auto"/>
        <w:jc w:val="both"/>
        <w:rPr>
          <w:sz w:val="28"/>
          <w:szCs w:val="28"/>
        </w:rPr>
      </w:pPr>
      <w:r w:rsidRPr="002372E5">
        <w:rPr>
          <w:sz w:val="28"/>
          <w:szCs w:val="28"/>
        </w:rPr>
        <w:t>Общие представления о катализе. Физический смысл константы скорости химической реакции (энергетическая диаграмма реакции, переходное состояние, энергия активации). Классификация каталитических механизмов (общий и специфический кислотно-основной катализ, ковалентный катализ, промежуточные соединения). Белки - биологические катализаторы. Стационарное приближение при рассмотрении ферментативных реакций. Уравнение Михаэлиса-Бриггса-Холдейна. Графические методы анализа ферментативных реакций. Физический смысл константы Михаэлиса. Максимальные скорости ферментативных реакций. Активность и числа оборотов ферментов. Специфичность ферментативного катализа. Ингибиторы и активаторы ферментов. Обратимость ферментативного катализа. Кофакторы. Регулируемость ферментативного катализа. Изо- и аллостерическое связывание лигандов-регуляторов с белком-ферментом. Кооперативные эффекты в ферментативном катализе.</w:t>
      </w:r>
    </w:p>
    <w:p w:rsidR="005963AD" w:rsidRPr="002372E5" w:rsidRDefault="005963AD" w:rsidP="002372E5">
      <w:pPr>
        <w:jc w:val="both"/>
        <w:rPr>
          <w:sz w:val="28"/>
          <w:szCs w:val="28"/>
        </w:rPr>
      </w:pPr>
      <w:r w:rsidRPr="002372E5">
        <w:rPr>
          <w:sz w:val="28"/>
          <w:szCs w:val="28"/>
        </w:rPr>
        <w:t>Изоферменты. Международная классификация ферментов. Катализ и проницаемость мембран. Химические механизмы ферментативного катализа (сериновые протеазы, пиридоксалевый катализ, карбоангидраза и др.). Специфическая локализация ферментов в клетке.</w:t>
      </w:r>
    </w:p>
    <w:p w:rsidR="005963AD" w:rsidRPr="002372E5" w:rsidRDefault="005963AD" w:rsidP="002372E5">
      <w:pPr>
        <w:spacing w:before="180"/>
        <w:ind w:right="200"/>
        <w:jc w:val="center"/>
        <w:rPr>
          <w:sz w:val="28"/>
          <w:szCs w:val="28"/>
        </w:rPr>
      </w:pPr>
      <w:r w:rsidRPr="002372E5">
        <w:rPr>
          <w:b/>
          <w:bCs/>
          <w:sz w:val="28"/>
          <w:szCs w:val="28"/>
        </w:rPr>
        <w:t>ОСНОВЫ БИОЭНЕРГЕТИКИ</w:t>
      </w:r>
    </w:p>
    <w:p w:rsidR="005963AD" w:rsidRPr="002372E5" w:rsidRDefault="005963AD" w:rsidP="002372E5">
      <w:pPr>
        <w:jc w:val="both"/>
        <w:rPr>
          <w:sz w:val="28"/>
          <w:szCs w:val="28"/>
        </w:rPr>
      </w:pPr>
      <w:r w:rsidRPr="002372E5">
        <w:rPr>
          <w:sz w:val="28"/>
          <w:szCs w:val="28"/>
        </w:rPr>
        <w:t>Изменение свободной энергии и равновесие обратимых реакций. Сопряженные реакции. Ферменты-лигазы в качестве устройств, обеспечивающих сопряжение. Соединения с высоким потенциалом переноса групп. Концепция фосфорильного потенциала. АТР -универсальный источник энергии в биологических системах. Другие "богатые энергией" соединения (пирофосфат, креатинфосфат, фосфоенолпируват, ацилтиоэфиры, ацилфосфаты). Регулирование фосфорильного потенциала. Креатинкиназная и аденилаткиназная реакции. Нуклеозид моно-, ди- и трифосфат киназные реакции. Энергетическая эффективность сопряженных реакций. Тепловые эффекты биохимических превращений и терморегуляция. Активный транспорт веществ через биологические мембраны. Транспортные АТРазы.</w:t>
      </w:r>
    </w:p>
    <w:p w:rsidR="005963AD" w:rsidRPr="002372E5" w:rsidRDefault="005963AD" w:rsidP="002372E5">
      <w:pPr>
        <w:spacing w:before="180"/>
        <w:ind w:right="200"/>
        <w:jc w:val="center"/>
        <w:rPr>
          <w:sz w:val="28"/>
          <w:szCs w:val="28"/>
        </w:rPr>
      </w:pPr>
      <w:r w:rsidRPr="002372E5">
        <w:rPr>
          <w:b/>
          <w:bCs/>
          <w:sz w:val="28"/>
          <w:szCs w:val="28"/>
        </w:rPr>
        <w:t>МЕТАБОЛИЗМ (ДИНАМИЧЕСКАЯ БИОХИМИЯ)</w:t>
      </w:r>
    </w:p>
    <w:p w:rsidR="005963AD" w:rsidRPr="002372E5" w:rsidRDefault="005963AD" w:rsidP="002372E5">
      <w:pPr>
        <w:spacing w:before="180"/>
        <w:jc w:val="both"/>
        <w:rPr>
          <w:sz w:val="28"/>
          <w:szCs w:val="28"/>
        </w:rPr>
      </w:pPr>
      <w:r w:rsidRPr="002372E5">
        <w:rPr>
          <w:sz w:val="28"/>
          <w:szCs w:val="28"/>
        </w:rPr>
        <w:t xml:space="preserve">Аутотрофия, гетеротрофия. </w:t>
      </w:r>
      <w:r w:rsidRPr="002372E5">
        <w:rPr>
          <w:iCs/>
          <w:sz w:val="28"/>
          <w:szCs w:val="28"/>
        </w:rPr>
        <w:t>Фотосинтез.</w:t>
      </w:r>
      <w:r w:rsidRPr="002372E5">
        <w:rPr>
          <w:sz w:val="28"/>
          <w:szCs w:val="28"/>
        </w:rPr>
        <w:t xml:space="preserve"> Полисахариды и нейтральные жиры как запасные вещества клетки. Аэробный и анаэробный обмен веществ. Конечные продукты метаболизма. </w:t>
      </w:r>
      <w:r w:rsidRPr="002372E5">
        <w:rPr>
          <w:iCs/>
          <w:sz w:val="28"/>
          <w:szCs w:val="28"/>
        </w:rPr>
        <w:t>Биохимия пищеварения. Специфичность пищеварительных протеаз, липаз и гликогидролаз.</w:t>
      </w:r>
      <w:r w:rsidRPr="002372E5">
        <w:rPr>
          <w:sz w:val="28"/>
          <w:szCs w:val="28"/>
        </w:rPr>
        <w:t xml:space="preserve"> Энергетическая и пластическая функции обмена веществ.</w:t>
      </w:r>
    </w:p>
    <w:p w:rsidR="005963AD" w:rsidRPr="002372E5" w:rsidRDefault="005963AD" w:rsidP="002372E5">
      <w:pPr>
        <w:spacing w:before="180"/>
        <w:ind w:left="400"/>
        <w:rPr>
          <w:sz w:val="28"/>
          <w:szCs w:val="28"/>
        </w:rPr>
      </w:pPr>
      <w:r w:rsidRPr="002372E5">
        <w:rPr>
          <w:b/>
          <w:bCs/>
          <w:sz w:val="28"/>
          <w:szCs w:val="28"/>
        </w:rPr>
        <w:t>1. Обмен углеводов</w:t>
      </w:r>
    </w:p>
    <w:p w:rsidR="005963AD" w:rsidRPr="002372E5" w:rsidRDefault="005963AD" w:rsidP="002372E5">
      <w:pPr>
        <w:jc w:val="both"/>
        <w:rPr>
          <w:sz w:val="28"/>
          <w:szCs w:val="28"/>
        </w:rPr>
      </w:pPr>
      <w:r w:rsidRPr="002372E5">
        <w:rPr>
          <w:sz w:val="28"/>
          <w:szCs w:val="28"/>
        </w:rPr>
        <w:t>Фосфоролиз гликогена. Гидролиз крахмала. Гексокиназная и глюкокиназная реакции. Гликолиз и гликогенолиз. Прямое окисление</w:t>
      </w:r>
    </w:p>
    <w:p w:rsidR="005963AD" w:rsidRPr="002372E5" w:rsidRDefault="005963AD" w:rsidP="002372E5">
      <w:pPr>
        <w:jc w:val="both"/>
        <w:rPr>
          <w:sz w:val="28"/>
          <w:szCs w:val="28"/>
        </w:rPr>
      </w:pPr>
      <w:r w:rsidRPr="002372E5">
        <w:rPr>
          <w:sz w:val="28"/>
          <w:szCs w:val="28"/>
        </w:rPr>
        <w:t>глюкозы. Включение гексоз и пентоз в гликолитический распад. Молочнокислое и спиртовое брожение. Стехиометрические уравнения гликолиза и гликогенолиза. Образование АТР, сопряженное с распадом глюкозо-6-фосфата до молочной кислоты. Гликолитическая оксидоредукция. Характеристика отдельных ферментов гликолиза. Регулирование гликолиза. Регуляторные механизмы фосфоролизад гликогена и фосфофруктокиназной реакции. Обратимость гликолиза и глюконеогенез. Цикл Кори. Синтез гликогена. Стехиометрические уравнения синтеза глюкозы и гликогена из молочной кислоты.</w:t>
      </w:r>
    </w:p>
    <w:p w:rsidR="005963AD" w:rsidRPr="002372E5" w:rsidRDefault="005963AD" w:rsidP="002372E5">
      <w:pPr>
        <w:jc w:val="both"/>
        <w:rPr>
          <w:sz w:val="28"/>
          <w:szCs w:val="28"/>
        </w:rPr>
      </w:pPr>
      <w:r w:rsidRPr="002372E5">
        <w:rPr>
          <w:sz w:val="28"/>
          <w:szCs w:val="28"/>
        </w:rPr>
        <w:t>Содержание глюкозы, лактата и пирувата в крови как физиологический показатель.</w:t>
      </w:r>
    </w:p>
    <w:p w:rsidR="005963AD" w:rsidRPr="002372E5" w:rsidRDefault="005963AD" w:rsidP="002372E5">
      <w:pPr>
        <w:spacing w:before="200"/>
        <w:ind w:firstLine="420"/>
        <w:rPr>
          <w:sz w:val="28"/>
          <w:szCs w:val="28"/>
        </w:rPr>
      </w:pPr>
      <w:r w:rsidRPr="002372E5">
        <w:rPr>
          <w:b/>
          <w:bCs/>
          <w:sz w:val="28"/>
          <w:szCs w:val="28"/>
        </w:rPr>
        <w:t>2. Обмен липидов</w:t>
      </w:r>
    </w:p>
    <w:p w:rsidR="005963AD" w:rsidRPr="002372E5" w:rsidRDefault="005963AD" w:rsidP="002372E5">
      <w:pPr>
        <w:spacing w:before="20"/>
        <w:jc w:val="both"/>
        <w:rPr>
          <w:sz w:val="28"/>
          <w:szCs w:val="28"/>
        </w:rPr>
      </w:pPr>
      <w:r w:rsidRPr="002372E5">
        <w:rPr>
          <w:sz w:val="28"/>
          <w:szCs w:val="28"/>
        </w:rPr>
        <w:t>Транспорт липофильных веществ: желудочно-кишечный тракт —</w:t>
      </w:r>
    </w:p>
    <w:p w:rsidR="005963AD" w:rsidRPr="002372E5" w:rsidRDefault="005963AD" w:rsidP="002372E5">
      <w:pPr>
        <w:spacing w:before="20"/>
        <w:jc w:val="both"/>
        <w:rPr>
          <w:sz w:val="28"/>
          <w:szCs w:val="28"/>
        </w:rPr>
      </w:pPr>
      <w:r w:rsidRPr="002372E5">
        <w:rPr>
          <w:sz w:val="28"/>
          <w:szCs w:val="28"/>
        </w:rPr>
        <w:t>кровь — клетки. Липазы и фосфолипазы. Включение глицерина в гликолитические реакции. Активация жирных кислот. Роль карнитина в транспорте жирных кислот в митохондрии. Окислительный распад жирных кислот (в-окисление). Конечные продукты распада "четных" и "нечетных" жирных кислот. Образование ацетоацетата. Содержание "кетоновых" тел (ацетоацетат, ацетон, в-оксибутират) как физиологический показатель. Источники ацетил-СоА для синтеза жирных кислот. Система синтеза жирных кислот. СоА и ацилпереносящие белки. Синтез фосфолипидов. Синтез нейтрального жира. Стехиометрические уравнения распада жирных кислот до ацетил-СоА. Стехиометрические уравнения синтеза жирных кислот из ацетил-СоА.</w:t>
      </w:r>
    </w:p>
    <w:p w:rsidR="005963AD" w:rsidRPr="002372E5" w:rsidRDefault="005963AD" w:rsidP="002372E5">
      <w:pPr>
        <w:spacing w:before="180"/>
        <w:ind w:firstLine="420"/>
        <w:rPr>
          <w:sz w:val="28"/>
          <w:szCs w:val="28"/>
        </w:rPr>
      </w:pPr>
      <w:r w:rsidRPr="002372E5">
        <w:rPr>
          <w:b/>
          <w:bCs/>
          <w:sz w:val="28"/>
          <w:szCs w:val="28"/>
        </w:rPr>
        <w:t>3. Обмен аминокислот и других азотистых соединений</w:t>
      </w:r>
    </w:p>
    <w:p w:rsidR="005963AD" w:rsidRPr="002372E5" w:rsidRDefault="005963AD" w:rsidP="002372E5">
      <w:pPr>
        <w:jc w:val="both"/>
        <w:rPr>
          <w:sz w:val="28"/>
          <w:szCs w:val="28"/>
        </w:rPr>
      </w:pPr>
      <w:r w:rsidRPr="002372E5">
        <w:rPr>
          <w:iCs/>
          <w:sz w:val="28"/>
          <w:szCs w:val="28"/>
        </w:rPr>
        <w:t>Внеклеточный (пищеварительный) протеолиз</w:t>
      </w:r>
      <w:r w:rsidRPr="002372E5">
        <w:rPr>
          <w:i/>
          <w:iCs/>
          <w:sz w:val="28"/>
          <w:szCs w:val="28"/>
        </w:rPr>
        <w:t>.</w:t>
      </w:r>
      <w:r w:rsidRPr="002372E5">
        <w:rPr>
          <w:sz w:val="28"/>
          <w:szCs w:val="28"/>
        </w:rPr>
        <w:t xml:space="preserve"> Заменимые и незаменимые аминокислоты. Переаминирование. Декарбоксилирование аминокислот. Окислительное дезаминирование аминокислот. б-Кетокислоты - продукты распада аминокислот. Детоксикация аммиака. Аммониотелия, уреотелия и урикотелия. Синтез мочевины в качестве конечного продукта обмена азотистых соединений. Стехиометрические уравнения образования мочевины. </w:t>
      </w:r>
      <w:r w:rsidRPr="002372E5">
        <w:rPr>
          <w:iCs/>
          <w:sz w:val="28"/>
          <w:szCs w:val="28"/>
        </w:rPr>
        <w:t>Конечные продукты и схемы распада пуриновых и пиримидиновых оснований.</w:t>
      </w:r>
      <w:r w:rsidRPr="002372E5">
        <w:rPr>
          <w:sz w:val="28"/>
          <w:szCs w:val="28"/>
        </w:rPr>
        <w:t xml:space="preserve"> Глутамин как транспортная форма аммиака. Креатин и креатинин. Внутриклеточный протеолиз. </w:t>
      </w:r>
      <w:r w:rsidRPr="002372E5">
        <w:rPr>
          <w:iCs/>
          <w:sz w:val="28"/>
          <w:szCs w:val="28"/>
        </w:rPr>
        <w:t>Общие представления о синтезе заменимых аминокислот.</w:t>
      </w:r>
      <w:r w:rsidRPr="002372E5">
        <w:rPr>
          <w:sz w:val="28"/>
          <w:szCs w:val="28"/>
        </w:rPr>
        <w:t xml:space="preserve"> Активация аминокислот и синтез аминоацил-</w:t>
      </w:r>
      <w:r w:rsidRPr="002372E5">
        <w:rPr>
          <w:sz w:val="28"/>
          <w:szCs w:val="28"/>
          <w:lang w:val="en-US"/>
        </w:rPr>
        <w:t>t</w:t>
      </w:r>
      <w:r w:rsidRPr="002372E5">
        <w:rPr>
          <w:sz w:val="28"/>
          <w:szCs w:val="28"/>
        </w:rPr>
        <w:t>-РНК. Общие представления о синтезе белка рибосомами.</w:t>
      </w:r>
    </w:p>
    <w:p w:rsidR="005963AD" w:rsidRPr="002372E5" w:rsidRDefault="005963AD" w:rsidP="002372E5">
      <w:pPr>
        <w:spacing w:before="180"/>
        <w:ind w:firstLine="420"/>
        <w:rPr>
          <w:sz w:val="28"/>
          <w:szCs w:val="28"/>
        </w:rPr>
      </w:pPr>
      <w:r w:rsidRPr="002372E5">
        <w:rPr>
          <w:b/>
          <w:bCs/>
          <w:sz w:val="28"/>
          <w:szCs w:val="28"/>
        </w:rPr>
        <w:t>4. Распад ди-, трикарбоновых кислот</w:t>
      </w:r>
    </w:p>
    <w:p w:rsidR="005963AD" w:rsidRPr="002372E5" w:rsidRDefault="005963AD" w:rsidP="002372E5">
      <w:pPr>
        <w:spacing w:before="220" w:line="220" w:lineRule="auto"/>
        <w:ind w:firstLine="120"/>
        <w:jc w:val="both"/>
        <w:rPr>
          <w:sz w:val="28"/>
          <w:szCs w:val="28"/>
        </w:rPr>
      </w:pPr>
      <w:r w:rsidRPr="002372E5">
        <w:rPr>
          <w:sz w:val="28"/>
          <w:szCs w:val="28"/>
        </w:rPr>
        <w:t>Окислительное Декарбоксилирование пирувата. Ацетил-СоА -универсальный интермедиат распада жиров, углеводов и белков. Пути образования щавелево-уксусной кислоты. Цикл ди-, трикарбоновых кислот (цикл Кребса). Стехиометрическое уравнение распада пирувата до СО</w:t>
      </w:r>
      <w:r w:rsidRPr="002372E5">
        <w:rPr>
          <w:sz w:val="28"/>
          <w:szCs w:val="28"/>
          <w:vertAlign w:val="subscript"/>
        </w:rPr>
        <w:t>2</w:t>
      </w:r>
      <w:r w:rsidRPr="002372E5">
        <w:rPr>
          <w:sz w:val="28"/>
          <w:szCs w:val="28"/>
        </w:rPr>
        <w:t>. Энергетическая и пластическая функции цикла Кребса.</w:t>
      </w:r>
    </w:p>
    <w:p w:rsidR="005963AD" w:rsidRPr="002372E5" w:rsidRDefault="005963AD" w:rsidP="002372E5">
      <w:pPr>
        <w:spacing w:line="280" w:lineRule="auto"/>
        <w:ind w:left="400"/>
        <w:rPr>
          <w:b/>
          <w:bCs/>
          <w:sz w:val="28"/>
          <w:szCs w:val="28"/>
        </w:rPr>
      </w:pPr>
      <w:r w:rsidRPr="002372E5">
        <w:rPr>
          <w:b/>
          <w:bCs/>
          <w:sz w:val="28"/>
          <w:szCs w:val="28"/>
        </w:rPr>
        <w:t xml:space="preserve">5. Терминальное окисление </w:t>
      </w:r>
    </w:p>
    <w:p w:rsidR="005963AD" w:rsidRPr="002372E5" w:rsidRDefault="005963AD" w:rsidP="00AE35CE">
      <w:pPr>
        <w:jc w:val="both"/>
        <w:rPr>
          <w:sz w:val="28"/>
          <w:szCs w:val="28"/>
        </w:rPr>
      </w:pPr>
      <w:r w:rsidRPr="002372E5">
        <w:rPr>
          <w:sz w:val="28"/>
          <w:szCs w:val="28"/>
        </w:rPr>
        <w:t>Коферменты - продукты окислительных реакций (NAD</w:t>
      </w:r>
      <w:r w:rsidRPr="002372E5">
        <w:rPr>
          <w:sz w:val="28"/>
          <w:szCs w:val="28"/>
          <w:vertAlign w:val="superscript"/>
        </w:rPr>
        <w:t>+</w:t>
      </w:r>
      <w:r w:rsidRPr="002372E5">
        <w:rPr>
          <w:sz w:val="28"/>
          <w:szCs w:val="28"/>
        </w:rPr>
        <w:t>/NAD·H; NADP</w:t>
      </w:r>
      <w:r w:rsidRPr="002372E5">
        <w:rPr>
          <w:sz w:val="28"/>
          <w:szCs w:val="28"/>
          <w:vertAlign w:val="superscript"/>
        </w:rPr>
        <w:t>+</w:t>
      </w:r>
      <w:r w:rsidRPr="002372E5">
        <w:rPr>
          <w:sz w:val="28"/>
          <w:szCs w:val="28"/>
        </w:rPr>
        <w:t>/NADP·H; убихинон/убихинол). Оксидазы и механизмы активации кислорода. Электрон-трансферазные реакции и понятие о дыхательных цепях. Структура митохондрий и локализация компонентов дыхательной цепи млекопитающих. Перенос восстановительных эквивалентов через мембрану митохондрий. Трансгидрогеназная реакция. Компоненты дыхательной цепи. Дыхательная цепь - преобразователь энергии (теория электрохемического сопряжения П. Митчела). Обратимая Н</w:t>
      </w:r>
      <w:r w:rsidRPr="002372E5">
        <w:rPr>
          <w:sz w:val="28"/>
          <w:szCs w:val="28"/>
          <w:vertAlign w:val="superscript"/>
        </w:rPr>
        <w:t>+</w:t>
      </w:r>
      <w:r w:rsidRPr="002372E5">
        <w:rPr>
          <w:sz w:val="28"/>
          <w:szCs w:val="28"/>
        </w:rPr>
        <w:t>-АТРаза -главное устройство для синтеза АТР в аэробных клетках. Стехиометрические уравнения окисления NАD•Н и убихинола кислородом. Эффективность сопряжения окислительного фосфорилирования. Механизмы термогенеза. Дыхательные цепи микросом. Цитохром Р-450 и окислительная деструкция ксенобиотиков.</w:t>
      </w:r>
    </w:p>
    <w:p w:rsidR="005963AD" w:rsidRPr="002372E5" w:rsidRDefault="005963AD" w:rsidP="002372E5">
      <w:pPr>
        <w:spacing w:before="180"/>
        <w:jc w:val="center"/>
        <w:rPr>
          <w:sz w:val="28"/>
          <w:szCs w:val="28"/>
        </w:rPr>
      </w:pPr>
      <w:r w:rsidRPr="002372E5">
        <w:rPr>
          <w:b/>
          <w:bCs/>
          <w:sz w:val="28"/>
          <w:szCs w:val="28"/>
        </w:rPr>
        <w:t>РЕГУЛИРОВАНИЕ И ИНТЕГРАЦИЯ МЕТАБОЛИЗМА</w:t>
      </w:r>
    </w:p>
    <w:p w:rsidR="005963AD" w:rsidRPr="002372E5" w:rsidRDefault="005963AD" w:rsidP="002372E5">
      <w:pPr>
        <w:spacing w:before="20"/>
        <w:jc w:val="both"/>
        <w:rPr>
          <w:sz w:val="28"/>
          <w:szCs w:val="28"/>
        </w:rPr>
      </w:pPr>
      <w:r w:rsidRPr="002372E5">
        <w:rPr>
          <w:sz w:val="28"/>
          <w:szCs w:val="28"/>
        </w:rPr>
        <w:t>Ключевые пары метаболитов (NАD(Р)</w:t>
      </w:r>
      <w:r w:rsidRPr="002372E5">
        <w:rPr>
          <w:sz w:val="28"/>
          <w:szCs w:val="28"/>
          <w:vertAlign w:val="superscript"/>
        </w:rPr>
        <w:t>+</w:t>
      </w:r>
      <w:r w:rsidRPr="002372E5">
        <w:rPr>
          <w:sz w:val="28"/>
          <w:szCs w:val="28"/>
        </w:rPr>
        <w:t>/NАD(Р)•Н; АТР/АDР; Ацил-СоА/СоА; лактат/пируват; (в·-оксибутират/ацетоацетат) и факторы, влияющие на их концентрации. Дивергенция катаболических и анаболических цепей метаболизма. Типы регулирования активности ферментов и переносчиков. Стехиометрическое регулирование (алло- и изостерические ингибиторы и активаторы ферментов). Регулирование активности ферментов их ковалентной модификацией: фосфорилирование, ацилирование, АDР-рибозилирование. Протеинкиназы и протеинфосфатазы. Каскадный принцип регулирования ферментов. Гормоны в качестве первичных управляющих сигналов метаболизма. Рецепторы гормонов и G-белки. Механизмы и результаты действия инсулина, адреналина, глюкагона. Вторичные посредники передачи сигналов: циклические нуклеотиды, ионы Са</w:t>
      </w:r>
      <w:r w:rsidRPr="002372E5">
        <w:rPr>
          <w:sz w:val="28"/>
          <w:szCs w:val="28"/>
          <w:vertAlign w:val="superscript"/>
        </w:rPr>
        <w:t>+2</w:t>
      </w:r>
      <w:r w:rsidRPr="002372E5">
        <w:rPr>
          <w:sz w:val="28"/>
          <w:szCs w:val="28"/>
        </w:rPr>
        <w:t>, фосфатидилинозитол. Внутриклеточный протеолиз. Тканевая специфичность метаболизма.</w:t>
      </w:r>
    </w:p>
    <w:p w:rsidR="005963AD" w:rsidRPr="00F407D7" w:rsidRDefault="005963AD" w:rsidP="00BC04E7">
      <w:pPr>
        <w:pStyle w:val="Heading1"/>
        <w:spacing w:before="73"/>
        <w:ind w:left="0" w:right="102" w:firstLine="851"/>
        <w:jc w:val="center"/>
      </w:pPr>
    </w:p>
    <w:p w:rsidR="005963AD" w:rsidRPr="00F407D7" w:rsidRDefault="005963AD" w:rsidP="00FF5425">
      <w:pPr>
        <w:pStyle w:val="Heading1"/>
        <w:spacing w:before="87"/>
        <w:ind w:left="0" w:right="102" w:firstLine="851"/>
        <w:jc w:val="center"/>
      </w:pPr>
      <w:r w:rsidRPr="00F407D7">
        <w:rPr>
          <w:lang w:val="en-US"/>
        </w:rPr>
        <w:t>I</w:t>
      </w:r>
      <w:r>
        <w:rPr>
          <w:lang w:val="en-US"/>
        </w:rPr>
        <w:t>II</w:t>
      </w:r>
      <w:r w:rsidRPr="00F407D7">
        <w:t xml:space="preserve">. </w:t>
      </w:r>
      <w:r w:rsidRPr="00794C8D">
        <w:t>ПРИМЕР</w:t>
      </w:r>
      <w:r w:rsidRPr="00F407D7">
        <w:t xml:space="preserve"> ЭКЗАМЕНАЦИОННОГО БИЛЕТА</w:t>
      </w:r>
    </w:p>
    <w:p w:rsidR="005963AD" w:rsidRPr="00F407D7" w:rsidRDefault="005963AD" w:rsidP="004A5B24">
      <w:pPr>
        <w:pStyle w:val="Heading1"/>
        <w:spacing w:before="87"/>
        <w:ind w:left="0" w:right="102" w:firstLine="851"/>
        <w:rPr>
          <w:b w:val="0"/>
          <w:sz w:val="28"/>
          <w:szCs w:val="28"/>
        </w:rPr>
      </w:pPr>
    </w:p>
    <w:p w:rsidR="005963AD" w:rsidRPr="000033D5" w:rsidRDefault="005963AD" w:rsidP="0011036C">
      <w:pPr>
        <w:pStyle w:val="Heading1"/>
        <w:spacing w:before="87"/>
        <w:ind w:left="0" w:right="102"/>
        <w:rPr>
          <w:b w:val="0"/>
          <w:sz w:val="28"/>
          <w:szCs w:val="28"/>
        </w:rPr>
      </w:pPr>
      <w:r w:rsidRPr="00BC04E7">
        <w:rPr>
          <w:bCs w:val="0"/>
          <w:sz w:val="28"/>
          <w:szCs w:val="28"/>
        </w:rPr>
        <w:t xml:space="preserve">Вопрос 1. </w:t>
      </w:r>
      <w:r w:rsidRPr="000033D5">
        <w:rPr>
          <w:b w:val="0"/>
          <w:sz w:val="28"/>
          <w:szCs w:val="28"/>
        </w:rPr>
        <w:t>Природные углеводы и их производные.</w:t>
      </w:r>
    </w:p>
    <w:p w:rsidR="005963AD" w:rsidRPr="00BC04E7" w:rsidRDefault="005963AD" w:rsidP="000033D5">
      <w:pPr>
        <w:pStyle w:val="Heading1"/>
        <w:tabs>
          <w:tab w:val="left" w:pos="8728"/>
        </w:tabs>
        <w:spacing w:before="87"/>
        <w:ind w:left="0" w:right="102"/>
        <w:rPr>
          <w:b w:val="0"/>
          <w:bCs w:val="0"/>
          <w:sz w:val="28"/>
          <w:szCs w:val="28"/>
        </w:rPr>
      </w:pPr>
      <w:r w:rsidRPr="00BC04E7">
        <w:rPr>
          <w:bCs w:val="0"/>
          <w:sz w:val="28"/>
          <w:szCs w:val="28"/>
        </w:rPr>
        <w:t>Вопрос 2.</w:t>
      </w:r>
      <w:r>
        <w:rPr>
          <w:bCs w:val="0"/>
          <w:sz w:val="28"/>
          <w:szCs w:val="28"/>
        </w:rPr>
        <w:t xml:space="preserve"> </w:t>
      </w:r>
      <w:r w:rsidRPr="000033D5">
        <w:rPr>
          <w:b w:val="0"/>
          <w:sz w:val="28"/>
          <w:szCs w:val="28"/>
        </w:rPr>
        <w:t>Креатинкиназная и аденилаткиназная реакции.</w:t>
      </w:r>
      <w:r>
        <w:tab/>
      </w:r>
    </w:p>
    <w:p w:rsidR="005963AD" w:rsidRDefault="005963AD" w:rsidP="000033D5">
      <w:r w:rsidRPr="002C27C4">
        <w:rPr>
          <w:b/>
          <w:bCs/>
          <w:sz w:val="28"/>
          <w:szCs w:val="28"/>
        </w:rPr>
        <w:t>Вопрос 3.</w:t>
      </w:r>
      <w:r w:rsidRPr="00BC04E7">
        <w:rPr>
          <w:b/>
          <w:sz w:val="28"/>
          <w:szCs w:val="28"/>
        </w:rPr>
        <w:t xml:space="preserve"> </w:t>
      </w:r>
      <w:r w:rsidRPr="000033D5">
        <w:rPr>
          <w:sz w:val="28"/>
          <w:szCs w:val="28"/>
        </w:rPr>
        <w:t>Белки – биологические катализаторы. Стационарное приближение при рассмотрении ферментативного катализа.</w:t>
      </w:r>
    </w:p>
    <w:p w:rsidR="005963AD" w:rsidRPr="00BC04E7" w:rsidRDefault="005963AD" w:rsidP="0011036C">
      <w:pPr>
        <w:pStyle w:val="Heading1"/>
        <w:spacing w:before="87"/>
        <w:ind w:left="0" w:right="102"/>
        <w:rPr>
          <w:b w:val="0"/>
          <w:sz w:val="28"/>
          <w:szCs w:val="28"/>
        </w:rPr>
      </w:pPr>
    </w:p>
    <w:p w:rsidR="005963AD" w:rsidRPr="00F407D7" w:rsidRDefault="005963AD" w:rsidP="00F407D7">
      <w:pPr>
        <w:pStyle w:val="Heading1"/>
        <w:spacing w:before="87"/>
        <w:ind w:left="0" w:right="102" w:firstLine="851"/>
        <w:jc w:val="center"/>
      </w:pPr>
      <w:r>
        <w:rPr>
          <w:lang w:val="en-US"/>
        </w:rPr>
        <w:t>I</w:t>
      </w:r>
      <w:r w:rsidRPr="00F407D7">
        <w:rPr>
          <w:lang w:val="en-US"/>
        </w:rPr>
        <w:t>V</w:t>
      </w:r>
      <w:r w:rsidRPr="00F407D7">
        <w:t>. РЕКОМЕНДУЕМАЯ ЛИТЕРАТУРА</w:t>
      </w:r>
    </w:p>
    <w:p w:rsidR="005963AD" w:rsidRDefault="005963AD" w:rsidP="004A5B24">
      <w:pPr>
        <w:pStyle w:val="Heading3"/>
        <w:spacing w:before="305"/>
        <w:ind w:left="0" w:right="102" w:firstLine="851"/>
        <w:jc w:val="left"/>
      </w:pPr>
      <w:r w:rsidRPr="00F407D7">
        <w:t>1. ОСНОВНАЯ</w:t>
      </w:r>
    </w:p>
    <w:p w:rsidR="005963AD" w:rsidRPr="00CD7449" w:rsidRDefault="005963AD" w:rsidP="00CD7449">
      <w:pPr>
        <w:pStyle w:val="Heading3"/>
        <w:spacing w:before="305"/>
        <w:ind w:left="0" w:right="102"/>
        <w:jc w:val="left"/>
        <w:rPr>
          <w:b w:val="0"/>
          <w:color w:val="000000"/>
        </w:rPr>
      </w:pPr>
      <w:r w:rsidRPr="00CD7449">
        <w:rPr>
          <w:b w:val="0"/>
          <w:color w:val="000000"/>
        </w:rPr>
        <w:t xml:space="preserve">1. </w:t>
      </w:r>
      <w:r w:rsidRPr="00CD7449">
        <w:rPr>
          <w:b w:val="0"/>
          <w:iCs/>
        </w:rPr>
        <w:t>А. Ленинджер.</w:t>
      </w:r>
      <w:r w:rsidRPr="00CD7449">
        <w:rPr>
          <w:b w:val="0"/>
          <w:bCs w:val="0"/>
        </w:rPr>
        <w:t xml:space="preserve"> Основы биохимии.</w:t>
      </w:r>
      <w:r w:rsidRPr="00CD7449">
        <w:rPr>
          <w:b w:val="0"/>
        </w:rPr>
        <w:t xml:space="preserve"> В 3-х томах. "Мир", М., 1985</w:t>
      </w:r>
    </w:p>
    <w:p w:rsidR="005963AD" w:rsidRDefault="005963AD" w:rsidP="00CD7449">
      <w:pPr>
        <w:rPr>
          <w:color w:val="000000"/>
          <w:sz w:val="28"/>
          <w:szCs w:val="28"/>
        </w:rPr>
      </w:pPr>
    </w:p>
    <w:p w:rsidR="005963AD" w:rsidRPr="00CD7449" w:rsidRDefault="005963AD" w:rsidP="00CD7449">
      <w:pPr>
        <w:rPr>
          <w:sz w:val="28"/>
          <w:szCs w:val="28"/>
        </w:rPr>
      </w:pPr>
      <w:r w:rsidRPr="00CD7449">
        <w:rPr>
          <w:color w:val="000000"/>
          <w:sz w:val="28"/>
          <w:szCs w:val="28"/>
        </w:rPr>
        <w:t xml:space="preserve">2. </w:t>
      </w:r>
      <w:r w:rsidRPr="00CD7449">
        <w:rPr>
          <w:iCs/>
          <w:sz w:val="28"/>
          <w:szCs w:val="28"/>
        </w:rPr>
        <w:t>Л. Страйер.</w:t>
      </w:r>
      <w:r w:rsidRPr="00CD7449">
        <w:rPr>
          <w:bCs/>
          <w:sz w:val="28"/>
          <w:szCs w:val="28"/>
        </w:rPr>
        <w:t xml:space="preserve"> Биохимия.</w:t>
      </w:r>
      <w:r w:rsidRPr="00CD7449">
        <w:rPr>
          <w:sz w:val="28"/>
          <w:szCs w:val="28"/>
        </w:rPr>
        <w:t xml:space="preserve"> В 3-х томах. "Мир", М., 1984.</w:t>
      </w:r>
    </w:p>
    <w:p w:rsidR="005963AD" w:rsidRPr="00CD7449" w:rsidRDefault="005963AD" w:rsidP="00CD7449">
      <w:pPr>
        <w:pStyle w:val="Heading3"/>
        <w:spacing w:before="305"/>
        <w:ind w:left="0" w:right="102"/>
        <w:jc w:val="left"/>
        <w:rPr>
          <w:b w:val="0"/>
        </w:rPr>
      </w:pPr>
      <w:r w:rsidRPr="00CD7449">
        <w:rPr>
          <w:b w:val="0"/>
        </w:rPr>
        <w:t xml:space="preserve">3. </w:t>
      </w:r>
      <w:r w:rsidRPr="00CD7449">
        <w:rPr>
          <w:b w:val="0"/>
          <w:iCs/>
        </w:rPr>
        <w:t>Р. Марри, Д. Греннер, П. Мейес, В. Родуэлл.</w:t>
      </w:r>
      <w:r w:rsidRPr="00CD7449">
        <w:rPr>
          <w:b w:val="0"/>
          <w:bCs w:val="0"/>
        </w:rPr>
        <w:t xml:space="preserve"> Биохимия человека. В</w:t>
      </w:r>
      <w:r w:rsidRPr="00CD7449">
        <w:rPr>
          <w:b w:val="0"/>
        </w:rPr>
        <w:t xml:space="preserve"> 2-х томах. "Мир", М., 1993</w:t>
      </w:r>
    </w:p>
    <w:p w:rsidR="005963AD" w:rsidRDefault="005963AD" w:rsidP="00CD7449">
      <w:pPr>
        <w:rPr>
          <w:sz w:val="28"/>
          <w:szCs w:val="28"/>
        </w:rPr>
      </w:pPr>
    </w:p>
    <w:p w:rsidR="005963AD" w:rsidRPr="00CD7449" w:rsidRDefault="005963AD" w:rsidP="00CD7449">
      <w:pPr>
        <w:rPr>
          <w:sz w:val="28"/>
          <w:szCs w:val="28"/>
        </w:rPr>
      </w:pPr>
      <w:r w:rsidRPr="00CD7449">
        <w:rPr>
          <w:sz w:val="28"/>
          <w:szCs w:val="28"/>
        </w:rPr>
        <w:t xml:space="preserve">4. Г. </w:t>
      </w:r>
      <w:r w:rsidRPr="00CD7449">
        <w:rPr>
          <w:iCs/>
          <w:sz w:val="28"/>
          <w:szCs w:val="28"/>
        </w:rPr>
        <w:t>Малер, Ю. Кордес.</w:t>
      </w:r>
      <w:r w:rsidRPr="00CD7449">
        <w:rPr>
          <w:bCs/>
          <w:sz w:val="28"/>
          <w:szCs w:val="28"/>
        </w:rPr>
        <w:t xml:space="preserve"> Основы биологической химии.</w:t>
      </w:r>
      <w:r w:rsidRPr="00CD7449">
        <w:rPr>
          <w:sz w:val="28"/>
          <w:szCs w:val="28"/>
        </w:rPr>
        <w:t xml:space="preserve"> "Мир", М., 1970.</w:t>
      </w:r>
    </w:p>
    <w:p w:rsidR="005963AD" w:rsidRDefault="005963AD" w:rsidP="00F407D7">
      <w:pPr>
        <w:pStyle w:val="Heading3"/>
        <w:spacing w:before="305"/>
        <w:ind w:left="0" w:right="102" w:firstLine="851"/>
        <w:jc w:val="left"/>
        <w:rPr>
          <w:b w:val="0"/>
        </w:rPr>
      </w:pPr>
    </w:p>
    <w:p w:rsidR="005963AD" w:rsidRPr="00CD7449" w:rsidRDefault="005963AD" w:rsidP="00CD7449">
      <w:pPr>
        <w:pStyle w:val="Heading3"/>
        <w:spacing w:before="305"/>
        <w:ind w:left="0" w:right="102" w:firstLine="851"/>
        <w:jc w:val="left"/>
      </w:pPr>
      <w:r w:rsidRPr="00CD7449">
        <w:t>2. ДОПОЛНИТЕЛЬНАЯ</w:t>
      </w:r>
    </w:p>
    <w:p w:rsidR="005963AD" w:rsidRPr="00CD7449" w:rsidRDefault="005963AD" w:rsidP="00CD7449">
      <w:pPr>
        <w:rPr>
          <w:sz w:val="28"/>
          <w:szCs w:val="28"/>
        </w:rPr>
      </w:pPr>
      <w:r w:rsidRPr="00CD7449">
        <w:rPr>
          <w:sz w:val="28"/>
          <w:szCs w:val="28"/>
        </w:rPr>
        <w:t xml:space="preserve">1. </w:t>
      </w:r>
      <w:r w:rsidRPr="00CD7449">
        <w:rPr>
          <w:iCs/>
          <w:sz w:val="28"/>
          <w:szCs w:val="28"/>
        </w:rPr>
        <w:t>А. Уайт, Ф. Хендлер, Э. Смит, Р. Хилл, И. Леман.</w:t>
      </w:r>
      <w:r w:rsidRPr="00CD7449">
        <w:rPr>
          <w:bCs/>
          <w:iCs/>
          <w:sz w:val="28"/>
          <w:szCs w:val="28"/>
        </w:rPr>
        <w:t xml:space="preserve"> Основы биохимии. В </w:t>
      </w:r>
      <w:r w:rsidRPr="00CD7449">
        <w:rPr>
          <w:bCs/>
          <w:sz w:val="28"/>
          <w:szCs w:val="28"/>
        </w:rPr>
        <w:t>3-х томах.</w:t>
      </w:r>
      <w:r w:rsidRPr="00CD7449">
        <w:rPr>
          <w:sz w:val="28"/>
          <w:szCs w:val="28"/>
        </w:rPr>
        <w:t xml:space="preserve"> "Мир",М., 1981.</w:t>
      </w:r>
    </w:p>
    <w:p w:rsidR="005963AD" w:rsidRPr="00CD7449" w:rsidRDefault="005963AD" w:rsidP="00CD7449">
      <w:pPr>
        <w:pStyle w:val="Heading3"/>
        <w:spacing w:before="305"/>
        <w:ind w:left="0" w:right="102"/>
        <w:jc w:val="left"/>
        <w:rPr>
          <w:b w:val="0"/>
          <w:color w:val="000000"/>
        </w:rPr>
      </w:pPr>
      <w:r w:rsidRPr="00CD7449">
        <w:rPr>
          <w:b w:val="0"/>
          <w:color w:val="000000"/>
        </w:rPr>
        <w:t xml:space="preserve">2. </w:t>
      </w:r>
      <w:r w:rsidRPr="00CD7449">
        <w:rPr>
          <w:b w:val="0"/>
          <w:iCs/>
        </w:rPr>
        <w:t>М.Диксон, Э. Уэбб.</w:t>
      </w:r>
      <w:r w:rsidRPr="00CD7449">
        <w:rPr>
          <w:b w:val="0"/>
          <w:bCs w:val="0"/>
        </w:rPr>
        <w:t xml:space="preserve"> Ферменты.</w:t>
      </w:r>
      <w:r w:rsidRPr="00CD7449">
        <w:rPr>
          <w:b w:val="0"/>
        </w:rPr>
        <w:t xml:space="preserve"> В 3-х томах. "Мир", М., 1982</w:t>
      </w:r>
    </w:p>
    <w:p w:rsidR="005963AD" w:rsidRPr="00CD7449" w:rsidRDefault="005963AD" w:rsidP="00CD7449">
      <w:pPr>
        <w:pStyle w:val="Heading3"/>
        <w:spacing w:before="305"/>
        <w:ind w:left="0" w:right="102"/>
        <w:jc w:val="left"/>
        <w:rPr>
          <w:b w:val="0"/>
          <w:color w:val="000000"/>
        </w:rPr>
      </w:pPr>
      <w:r w:rsidRPr="00CD7449">
        <w:rPr>
          <w:b w:val="0"/>
          <w:color w:val="000000"/>
        </w:rPr>
        <w:t xml:space="preserve">3. </w:t>
      </w:r>
      <w:r w:rsidRPr="00CD7449">
        <w:rPr>
          <w:b w:val="0"/>
        </w:rPr>
        <w:t xml:space="preserve">Э. </w:t>
      </w:r>
      <w:r w:rsidRPr="00CD7449">
        <w:rPr>
          <w:b w:val="0"/>
          <w:iCs/>
        </w:rPr>
        <w:t>Корниш-Боуден.</w:t>
      </w:r>
      <w:r w:rsidRPr="00CD7449">
        <w:rPr>
          <w:b w:val="0"/>
          <w:bCs w:val="0"/>
        </w:rPr>
        <w:t xml:space="preserve"> Основы ферментативной кинетики.</w:t>
      </w:r>
      <w:r w:rsidRPr="00CD7449">
        <w:rPr>
          <w:b w:val="0"/>
        </w:rPr>
        <w:t xml:space="preserve"> "Мир", М., 1979</w:t>
      </w:r>
    </w:p>
    <w:p w:rsidR="005963AD" w:rsidRDefault="005963AD" w:rsidP="00CD7449">
      <w:pPr>
        <w:rPr>
          <w:color w:val="000000"/>
          <w:sz w:val="28"/>
          <w:szCs w:val="28"/>
        </w:rPr>
      </w:pPr>
    </w:p>
    <w:p w:rsidR="005963AD" w:rsidRPr="00CD7449" w:rsidRDefault="005963AD" w:rsidP="00CD7449">
      <w:pPr>
        <w:rPr>
          <w:sz w:val="28"/>
          <w:szCs w:val="28"/>
        </w:rPr>
      </w:pPr>
      <w:r w:rsidRPr="00CD7449">
        <w:rPr>
          <w:color w:val="000000"/>
          <w:sz w:val="28"/>
          <w:szCs w:val="28"/>
        </w:rPr>
        <w:t xml:space="preserve">4. </w:t>
      </w:r>
      <w:r w:rsidRPr="00CD7449">
        <w:rPr>
          <w:iCs/>
          <w:sz w:val="28"/>
          <w:szCs w:val="28"/>
        </w:rPr>
        <w:t>Ч. Кинпюр, П. Шиммел.</w:t>
      </w:r>
      <w:r w:rsidRPr="00CD7449">
        <w:rPr>
          <w:bCs/>
          <w:sz w:val="28"/>
          <w:szCs w:val="28"/>
        </w:rPr>
        <w:t xml:space="preserve"> Биофизическая химия. В</w:t>
      </w:r>
      <w:r w:rsidRPr="00CD7449">
        <w:rPr>
          <w:sz w:val="28"/>
          <w:szCs w:val="28"/>
        </w:rPr>
        <w:t xml:space="preserve"> 3-х томах. "Мир", М</w:t>
      </w:r>
    </w:p>
    <w:p w:rsidR="005963AD" w:rsidRPr="00CD7449" w:rsidRDefault="005963AD" w:rsidP="00CD7449">
      <w:pPr>
        <w:pStyle w:val="Heading3"/>
        <w:spacing w:before="305"/>
        <w:ind w:left="0" w:right="102"/>
        <w:jc w:val="left"/>
        <w:rPr>
          <w:b w:val="0"/>
        </w:rPr>
      </w:pPr>
      <w:r w:rsidRPr="00CD7449">
        <w:rPr>
          <w:b w:val="0"/>
        </w:rPr>
        <w:t xml:space="preserve">5. </w:t>
      </w:r>
      <w:r w:rsidRPr="00CD7449">
        <w:rPr>
          <w:b w:val="0"/>
          <w:iCs/>
        </w:rPr>
        <w:t>В. Дженкс.</w:t>
      </w:r>
      <w:r w:rsidRPr="00CD7449">
        <w:rPr>
          <w:b w:val="0"/>
        </w:rPr>
        <w:t xml:space="preserve"> Катализ</w:t>
      </w:r>
      <w:r w:rsidRPr="00CD7449">
        <w:rPr>
          <w:b w:val="0"/>
          <w:bCs w:val="0"/>
        </w:rPr>
        <w:t xml:space="preserve"> в химии и энзимологии.</w:t>
      </w:r>
      <w:r w:rsidRPr="00CD7449">
        <w:rPr>
          <w:b w:val="0"/>
        </w:rPr>
        <w:t xml:space="preserve"> "Мир". М., 197.2</w:t>
      </w:r>
    </w:p>
    <w:p w:rsidR="005963AD" w:rsidRPr="00CD7449" w:rsidRDefault="005963AD" w:rsidP="00CD7449">
      <w:pPr>
        <w:pStyle w:val="Heading3"/>
        <w:spacing w:before="305"/>
        <w:ind w:left="0" w:right="102"/>
        <w:jc w:val="left"/>
        <w:rPr>
          <w:b w:val="0"/>
        </w:rPr>
      </w:pPr>
      <w:r w:rsidRPr="00CD7449">
        <w:rPr>
          <w:b w:val="0"/>
        </w:rPr>
        <w:t xml:space="preserve">6. </w:t>
      </w:r>
      <w:r w:rsidRPr="00CD7449">
        <w:rPr>
          <w:b w:val="0"/>
          <w:iCs/>
        </w:rPr>
        <w:t>В.П. Скулачев</w:t>
      </w:r>
      <w:r w:rsidRPr="00CD7449">
        <w:rPr>
          <w:b w:val="0"/>
        </w:rPr>
        <w:t>. Биоэнергетика.</w:t>
      </w:r>
      <w:r w:rsidRPr="00CD7449">
        <w:rPr>
          <w:b w:val="0"/>
          <w:bCs w:val="0"/>
        </w:rPr>
        <w:t xml:space="preserve"> Мембранные преобразователи энергии </w:t>
      </w:r>
      <w:r w:rsidRPr="00CD7449">
        <w:rPr>
          <w:b w:val="0"/>
        </w:rPr>
        <w:t>"Высш. шк.", М., 1989</w:t>
      </w:r>
    </w:p>
    <w:p w:rsidR="005963AD" w:rsidRDefault="005963AD" w:rsidP="00CD7449">
      <w:pPr>
        <w:spacing w:before="160" w:line="220" w:lineRule="auto"/>
      </w:pPr>
      <w:r w:rsidRPr="00CD7449">
        <w:rPr>
          <w:sz w:val="28"/>
          <w:szCs w:val="28"/>
        </w:rPr>
        <w:t xml:space="preserve">7. П. </w:t>
      </w:r>
      <w:r w:rsidRPr="00CD7449">
        <w:rPr>
          <w:iCs/>
          <w:sz w:val="28"/>
          <w:szCs w:val="28"/>
        </w:rPr>
        <w:t>Хочачка, .Дж. Сомеро</w:t>
      </w:r>
      <w:r w:rsidRPr="00CD7449">
        <w:rPr>
          <w:i/>
          <w:iCs/>
          <w:sz w:val="28"/>
          <w:szCs w:val="28"/>
        </w:rPr>
        <w:t>.</w:t>
      </w:r>
      <w:r w:rsidRPr="00CD7449">
        <w:rPr>
          <w:bCs/>
          <w:sz w:val="28"/>
          <w:szCs w:val="28"/>
        </w:rPr>
        <w:t xml:space="preserve"> Биохимическая адаптации.</w:t>
      </w:r>
      <w:r w:rsidRPr="00CD7449">
        <w:rPr>
          <w:sz w:val="28"/>
          <w:szCs w:val="28"/>
        </w:rPr>
        <w:t xml:space="preserve"> "Мир", М., 1988.</w:t>
      </w:r>
    </w:p>
    <w:p w:rsidR="005963AD" w:rsidRDefault="005963AD" w:rsidP="004A5B24">
      <w:pPr>
        <w:pStyle w:val="BodyText"/>
        <w:spacing w:before="10"/>
        <w:ind w:left="0" w:firstLine="851"/>
        <w:jc w:val="center"/>
        <w:rPr>
          <w:b/>
          <w:sz w:val="32"/>
          <w:szCs w:val="32"/>
        </w:rPr>
      </w:pPr>
    </w:p>
    <w:p w:rsidR="005963AD" w:rsidRPr="00F407D7" w:rsidRDefault="005963AD" w:rsidP="004A5B24">
      <w:pPr>
        <w:pStyle w:val="BodyText"/>
        <w:spacing w:before="10"/>
        <w:ind w:left="0" w:firstLine="851"/>
        <w:jc w:val="center"/>
        <w:rPr>
          <w:b/>
          <w:sz w:val="32"/>
          <w:szCs w:val="32"/>
        </w:rPr>
      </w:pPr>
      <w:r w:rsidRPr="00F407D7">
        <w:rPr>
          <w:b/>
          <w:sz w:val="32"/>
          <w:szCs w:val="32"/>
          <w:lang w:val="en-US"/>
        </w:rPr>
        <w:t>V</w:t>
      </w:r>
      <w:r w:rsidRPr="00F407D7">
        <w:rPr>
          <w:b/>
          <w:sz w:val="32"/>
          <w:szCs w:val="32"/>
        </w:rPr>
        <w:t>. КРИТЕРИИ ОЦЕНИВАНИЯ</w:t>
      </w:r>
    </w:p>
    <w:p w:rsidR="005963AD" w:rsidRPr="00F407D7" w:rsidRDefault="005963AD" w:rsidP="0069424F">
      <w:pPr>
        <w:pStyle w:val="BodyText"/>
        <w:spacing w:before="8"/>
        <w:ind w:left="0" w:firstLine="851"/>
      </w:pPr>
      <w:r w:rsidRPr="00F407D7">
        <w:t>Уровень знаний поступающих в аспирантуру МГУ оценивается по десятибалльной шкале. При</w:t>
      </w:r>
      <w:r w:rsidRPr="00F407D7">
        <w:rPr>
          <w:spacing w:val="1"/>
        </w:rPr>
        <w:t xml:space="preserve"> </w:t>
      </w:r>
      <w:r w:rsidRPr="00F407D7">
        <w:t>отсутствии</w:t>
      </w:r>
      <w:r w:rsidRPr="00F407D7">
        <w:rPr>
          <w:spacing w:val="1"/>
        </w:rPr>
        <w:t xml:space="preserve"> </w:t>
      </w:r>
      <w:r w:rsidRPr="00F407D7">
        <w:t>поступающего</w:t>
      </w:r>
      <w:r w:rsidRPr="00F407D7">
        <w:rPr>
          <w:spacing w:val="1"/>
        </w:rPr>
        <w:t xml:space="preserve"> </w:t>
      </w:r>
      <w:r w:rsidRPr="00F407D7">
        <w:t>на</w:t>
      </w:r>
      <w:r w:rsidRPr="00F407D7">
        <w:rPr>
          <w:spacing w:val="1"/>
        </w:rPr>
        <w:t xml:space="preserve"> </w:t>
      </w:r>
      <w:r w:rsidRPr="00F407D7">
        <w:t>вступительном</w:t>
      </w:r>
      <w:r w:rsidRPr="00F407D7">
        <w:rPr>
          <w:spacing w:val="1"/>
        </w:rPr>
        <w:t xml:space="preserve"> </w:t>
      </w:r>
      <w:r w:rsidRPr="00F407D7">
        <w:t>экзамене</w:t>
      </w:r>
      <w:r w:rsidRPr="00F407D7">
        <w:rPr>
          <w:spacing w:val="1"/>
        </w:rPr>
        <w:t xml:space="preserve"> </w:t>
      </w:r>
      <w:r w:rsidRPr="00F407D7">
        <w:t>в</w:t>
      </w:r>
      <w:r w:rsidRPr="00F407D7">
        <w:rPr>
          <w:spacing w:val="1"/>
        </w:rPr>
        <w:t xml:space="preserve"> </w:t>
      </w:r>
      <w:r w:rsidRPr="00F407D7">
        <w:t>качестве</w:t>
      </w:r>
      <w:r w:rsidRPr="00F407D7">
        <w:rPr>
          <w:spacing w:val="1"/>
        </w:rPr>
        <w:t xml:space="preserve"> </w:t>
      </w:r>
      <w:r w:rsidRPr="00F407D7">
        <w:t>оценки</w:t>
      </w:r>
      <w:r w:rsidRPr="00F407D7">
        <w:rPr>
          <w:spacing w:val="1"/>
        </w:rPr>
        <w:t xml:space="preserve"> </w:t>
      </w:r>
      <w:r w:rsidRPr="00F407D7">
        <w:t>проставляется неявка</w:t>
      </w:r>
      <w:r w:rsidRPr="00F407D7">
        <w:rPr>
          <w:sz w:val="22"/>
        </w:rPr>
        <w:t xml:space="preserve">. </w:t>
      </w:r>
      <w:r w:rsidRPr="00F407D7">
        <w:t>Результаты сдачи вступительных экзаменов сообщаются поступающим в течение трех дней со дня</w:t>
      </w:r>
      <w:r w:rsidRPr="00F407D7">
        <w:rPr>
          <w:spacing w:val="1"/>
        </w:rPr>
        <w:t xml:space="preserve"> </w:t>
      </w:r>
      <w:r w:rsidRPr="00F407D7">
        <w:t>экзамена путем их размещения на сайте и информационном стенде структурного подразделения</w:t>
      </w:r>
      <w:r w:rsidRPr="00F407D7">
        <w:rPr>
          <w:sz w:val="22"/>
        </w:rPr>
        <w:t xml:space="preserve">. </w:t>
      </w:r>
      <w:r w:rsidRPr="00F407D7">
        <w:t>Вступительное испытание</w:t>
      </w:r>
      <w:r w:rsidRPr="00F407D7">
        <w:rPr>
          <w:spacing w:val="1"/>
        </w:rPr>
        <w:t xml:space="preserve"> </w:t>
      </w:r>
      <w:r w:rsidRPr="00F407D7">
        <w:t>считается</w:t>
      </w:r>
      <w:r w:rsidRPr="00F407D7">
        <w:rPr>
          <w:spacing w:val="1"/>
        </w:rPr>
        <w:t xml:space="preserve"> </w:t>
      </w:r>
      <w:r w:rsidRPr="00F407D7">
        <w:t>пройденным,</w:t>
      </w:r>
      <w:r w:rsidRPr="00F407D7">
        <w:rPr>
          <w:spacing w:val="1"/>
        </w:rPr>
        <w:t xml:space="preserve"> </w:t>
      </w:r>
      <w:r w:rsidRPr="00F407D7">
        <w:t>если</w:t>
      </w:r>
      <w:r w:rsidRPr="00F407D7">
        <w:rPr>
          <w:spacing w:val="1"/>
        </w:rPr>
        <w:t xml:space="preserve"> </w:t>
      </w:r>
      <w:r w:rsidRPr="00F407D7">
        <w:t>абитуриент</w:t>
      </w:r>
      <w:r w:rsidRPr="00F407D7">
        <w:rPr>
          <w:spacing w:val="1"/>
        </w:rPr>
        <w:t xml:space="preserve"> </w:t>
      </w:r>
      <w:r w:rsidRPr="00F407D7">
        <w:t>получил</w:t>
      </w:r>
      <w:r w:rsidRPr="00F407D7">
        <w:rPr>
          <w:spacing w:val="1"/>
        </w:rPr>
        <w:t xml:space="preserve"> </w:t>
      </w:r>
      <w:r w:rsidRPr="00F407D7">
        <w:t>семь баллов и</w:t>
      </w:r>
      <w:r w:rsidRPr="00F407D7">
        <w:rPr>
          <w:spacing w:val="1"/>
        </w:rPr>
        <w:t xml:space="preserve"> </w:t>
      </w:r>
      <w:r w:rsidRPr="00F407D7">
        <w:t>выше.</w:t>
      </w:r>
    </w:p>
    <w:p w:rsidR="005963AD" w:rsidRPr="00F407D7" w:rsidRDefault="005963AD" w:rsidP="0069424F">
      <w:pPr>
        <w:pStyle w:val="BodyText"/>
        <w:spacing w:before="8"/>
        <w:ind w:left="0" w:firstLine="851"/>
      </w:pPr>
    </w:p>
    <w:p w:rsidR="005963AD" w:rsidRPr="00F407D7" w:rsidRDefault="005963AD" w:rsidP="0069424F">
      <w:pPr>
        <w:pStyle w:val="BodyText"/>
        <w:spacing w:before="8"/>
        <w:ind w:left="0" w:firstLine="851"/>
      </w:pPr>
    </w:p>
    <w:p w:rsidR="005963AD" w:rsidRPr="002C27C4" w:rsidRDefault="005963AD" w:rsidP="004A5B24">
      <w:pPr>
        <w:pStyle w:val="BodyText"/>
        <w:spacing w:before="8"/>
        <w:ind w:left="0" w:firstLine="851"/>
        <w:jc w:val="center"/>
        <w:rPr>
          <w:b/>
          <w:sz w:val="32"/>
          <w:szCs w:val="32"/>
        </w:rPr>
      </w:pPr>
      <w:r w:rsidRPr="00F407D7">
        <w:rPr>
          <w:b/>
          <w:sz w:val="32"/>
          <w:szCs w:val="32"/>
          <w:lang w:val="en-US"/>
        </w:rPr>
        <w:t>VI</w:t>
      </w:r>
      <w:r w:rsidRPr="00F407D7">
        <w:rPr>
          <w:b/>
          <w:sz w:val="32"/>
          <w:szCs w:val="32"/>
        </w:rPr>
        <w:t>. АВТОРЫ</w:t>
      </w:r>
    </w:p>
    <w:p w:rsidR="005963AD" w:rsidRPr="005B0F27" w:rsidRDefault="005963AD" w:rsidP="004A5B24">
      <w:pPr>
        <w:pStyle w:val="BodyText"/>
        <w:spacing w:before="8"/>
        <w:ind w:left="0" w:firstLine="851"/>
        <w:jc w:val="center"/>
      </w:pPr>
      <w:r w:rsidRPr="005B0F27">
        <w:t>Коллектив факультета биоинженерии и биоинформатики МГУ</w:t>
      </w:r>
    </w:p>
    <w:sectPr w:rsidR="005963AD" w:rsidRPr="005B0F27" w:rsidSect="00CA3B05">
      <w:footerReference w:type="default" r:id="rId7"/>
      <w:pgSz w:w="11910" w:h="16840"/>
      <w:pgMar w:top="1060" w:right="1020" w:bottom="460" w:left="1020" w:header="0" w:footer="2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3AD" w:rsidRDefault="005963AD">
      <w:r>
        <w:separator/>
      </w:r>
    </w:p>
  </w:endnote>
  <w:endnote w:type="continuationSeparator" w:id="0">
    <w:p w:rsidR="005963AD" w:rsidRDefault="00596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3AD" w:rsidRDefault="005963AD">
    <w:pPr>
      <w:pStyle w:val="BodyText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89.15pt;margin-top:817.85pt;width:17.2pt;height:13.2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" filled="f" stroked="f">
          <v:textbox inset="0,0,0,0">
            <w:txbxContent>
              <w:p w:rsidR="005963AD" w:rsidRDefault="005963AD">
                <w:pPr>
                  <w:spacing w:before="14"/>
                  <w:ind w:left="60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rPr>
                    <w:rFonts w:ascii="Arial MT"/>
                    <w:sz w:val="20"/>
                  </w:rPr>
                  <w:fldChar w:fldCharType="separate"/>
                </w:r>
                <w:r>
                  <w:rPr>
                    <w:rFonts w:ascii="Arial MT"/>
                    <w:noProof/>
                    <w:sz w:val="20"/>
                  </w:rPr>
                  <w:t>6</w:t>
                </w:r>
                <w:r>
                  <w:rPr>
                    <w:rFonts w:ascii="Arial MT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3AD" w:rsidRDefault="005963AD">
      <w:r>
        <w:separator/>
      </w:r>
    </w:p>
  </w:footnote>
  <w:footnote w:type="continuationSeparator" w:id="0">
    <w:p w:rsidR="005963AD" w:rsidRDefault="00596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57825F0E"/>
    <w:multiLevelType w:val="hybridMultilevel"/>
    <w:tmpl w:val="8D94DE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731BEB"/>
    <w:multiLevelType w:val="hybridMultilevel"/>
    <w:tmpl w:val="64823840"/>
    <w:lvl w:ilvl="0" w:tplc="577C9212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  <w:w w:val="100"/>
      </w:rPr>
    </w:lvl>
    <w:lvl w:ilvl="1" w:tplc="4BD81B56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15244E5E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F65EF54E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64B2993C"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3D207B86"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5C963B04">
      <w:numFmt w:val="bullet"/>
      <w:lvlText w:val="•"/>
      <w:lvlJc w:val="left"/>
      <w:pPr>
        <w:ind w:left="6110" w:hanging="360"/>
      </w:pPr>
      <w:rPr>
        <w:rFonts w:hint="default"/>
      </w:rPr>
    </w:lvl>
    <w:lvl w:ilvl="7" w:tplc="9610495E"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E804702C">
      <w:numFmt w:val="bullet"/>
      <w:lvlText w:val="•"/>
      <w:lvlJc w:val="left"/>
      <w:pPr>
        <w:ind w:left="7987" w:hanging="360"/>
      </w:pPr>
      <w:rPr>
        <w:rFonts w:hint="default"/>
      </w:rPr>
    </w:lvl>
  </w:abstractNum>
  <w:abstractNum w:abstractNumId="4">
    <w:nsid w:val="74B51CC2"/>
    <w:multiLevelType w:val="hybridMultilevel"/>
    <w:tmpl w:val="03F88AEC"/>
    <w:lvl w:ilvl="0" w:tplc="1876A704">
      <w:start w:val="1"/>
      <w:numFmt w:val="decimal"/>
      <w:lvlText w:val="%1."/>
      <w:lvlJc w:val="left"/>
      <w:pPr>
        <w:ind w:left="474" w:hanging="318"/>
      </w:pPr>
      <w:rPr>
        <w:rFonts w:cs="Times New Roman" w:hint="default"/>
        <w:w w:val="99"/>
      </w:rPr>
    </w:lvl>
    <w:lvl w:ilvl="1" w:tplc="EE863D5E">
      <w:numFmt w:val="bullet"/>
      <w:lvlText w:val="•"/>
      <w:lvlJc w:val="left"/>
      <w:pPr>
        <w:ind w:left="700" w:hanging="318"/>
      </w:pPr>
      <w:rPr>
        <w:rFonts w:hint="default"/>
      </w:rPr>
    </w:lvl>
    <w:lvl w:ilvl="2" w:tplc="C2C815D2">
      <w:numFmt w:val="bullet"/>
      <w:lvlText w:val="•"/>
      <w:lvlJc w:val="left"/>
      <w:pPr>
        <w:ind w:left="1718" w:hanging="318"/>
      </w:pPr>
      <w:rPr>
        <w:rFonts w:hint="default"/>
      </w:rPr>
    </w:lvl>
    <w:lvl w:ilvl="3" w:tplc="930A821A">
      <w:numFmt w:val="bullet"/>
      <w:lvlText w:val="•"/>
      <w:lvlJc w:val="left"/>
      <w:pPr>
        <w:ind w:left="2736" w:hanging="318"/>
      </w:pPr>
      <w:rPr>
        <w:rFonts w:hint="default"/>
      </w:rPr>
    </w:lvl>
    <w:lvl w:ilvl="4" w:tplc="B0C2B6E8">
      <w:numFmt w:val="bullet"/>
      <w:lvlText w:val="•"/>
      <w:lvlJc w:val="left"/>
      <w:pPr>
        <w:ind w:left="3754" w:hanging="318"/>
      </w:pPr>
      <w:rPr>
        <w:rFonts w:hint="default"/>
      </w:rPr>
    </w:lvl>
    <w:lvl w:ilvl="5" w:tplc="53E4B27E">
      <w:numFmt w:val="bullet"/>
      <w:lvlText w:val="•"/>
      <w:lvlJc w:val="left"/>
      <w:pPr>
        <w:ind w:left="4773" w:hanging="318"/>
      </w:pPr>
      <w:rPr>
        <w:rFonts w:hint="default"/>
      </w:rPr>
    </w:lvl>
    <w:lvl w:ilvl="6" w:tplc="34DEB928">
      <w:numFmt w:val="bullet"/>
      <w:lvlText w:val="•"/>
      <w:lvlJc w:val="left"/>
      <w:pPr>
        <w:ind w:left="5791" w:hanging="318"/>
      </w:pPr>
      <w:rPr>
        <w:rFonts w:hint="default"/>
      </w:rPr>
    </w:lvl>
    <w:lvl w:ilvl="7" w:tplc="C22823E6">
      <w:numFmt w:val="bullet"/>
      <w:lvlText w:val="•"/>
      <w:lvlJc w:val="left"/>
      <w:pPr>
        <w:ind w:left="6809" w:hanging="318"/>
      </w:pPr>
      <w:rPr>
        <w:rFonts w:hint="default"/>
      </w:rPr>
    </w:lvl>
    <w:lvl w:ilvl="8" w:tplc="AF365D12">
      <w:numFmt w:val="bullet"/>
      <w:lvlText w:val="•"/>
      <w:lvlJc w:val="left"/>
      <w:pPr>
        <w:ind w:left="7827" w:hanging="318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29B"/>
    <w:rsid w:val="000033D5"/>
    <w:rsid w:val="00021EBB"/>
    <w:rsid w:val="00062D2B"/>
    <w:rsid w:val="00067A18"/>
    <w:rsid w:val="000D394C"/>
    <w:rsid w:val="000E41CC"/>
    <w:rsid w:val="0011036C"/>
    <w:rsid w:val="0012129B"/>
    <w:rsid w:val="00124016"/>
    <w:rsid w:val="001D4ADF"/>
    <w:rsid w:val="002172C0"/>
    <w:rsid w:val="002372E5"/>
    <w:rsid w:val="002664F4"/>
    <w:rsid w:val="002C27C4"/>
    <w:rsid w:val="00317BCA"/>
    <w:rsid w:val="00320EB4"/>
    <w:rsid w:val="00326FFF"/>
    <w:rsid w:val="00335AD7"/>
    <w:rsid w:val="003B69BC"/>
    <w:rsid w:val="003C75EE"/>
    <w:rsid w:val="003E201D"/>
    <w:rsid w:val="003F54D1"/>
    <w:rsid w:val="00430754"/>
    <w:rsid w:val="00441DE4"/>
    <w:rsid w:val="00495573"/>
    <w:rsid w:val="004A5B24"/>
    <w:rsid w:val="00507106"/>
    <w:rsid w:val="005963AD"/>
    <w:rsid w:val="005B0F27"/>
    <w:rsid w:val="005B1B15"/>
    <w:rsid w:val="0069424F"/>
    <w:rsid w:val="006D6A1F"/>
    <w:rsid w:val="006F02FF"/>
    <w:rsid w:val="0076700C"/>
    <w:rsid w:val="00794C8D"/>
    <w:rsid w:val="007B5D61"/>
    <w:rsid w:val="00883B00"/>
    <w:rsid w:val="009463E8"/>
    <w:rsid w:val="00A64176"/>
    <w:rsid w:val="00A90ABA"/>
    <w:rsid w:val="00AB311C"/>
    <w:rsid w:val="00AD0E52"/>
    <w:rsid w:val="00AE35CE"/>
    <w:rsid w:val="00B05ADE"/>
    <w:rsid w:val="00B24763"/>
    <w:rsid w:val="00BC04E7"/>
    <w:rsid w:val="00C20161"/>
    <w:rsid w:val="00C914AC"/>
    <w:rsid w:val="00CA3B05"/>
    <w:rsid w:val="00CD7449"/>
    <w:rsid w:val="00D047C9"/>
    <w:rsid w:val="00D077B6"/>
    <w:rsid w:val="00D40922"/>
    <w:rsid w:val="00D62247"/>
    <w:rsid w:val="00DB65AA"/>
    <w:rsid w:val="00DD40FF"/>
    <w:rsid w:val="00DF368C"/>
    <w:rsid w:val="00E21B81"/>
    <w:rsid w:val="00E558C5"/>
    <w:rsid w:val="00E72691"/>
    <w:rsid w:val="00EA5219"/>
    <w:rsid w:val="00EB4234"/>
    <w:rsid w:val="00EE3AA2"/>
    <w:rsid w:val="00F407D7"/>
    <w:rsid w:val="00FF5425"/>
    <w:rsid w:val="00FF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B05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A3B05"/>
    <w:pPr>
      <w:spacing w:before="122"/>
      <w:ind w:left="672"/>
      <w:jc w:val="both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CA3B05"/>
    <w:pPr>
      <w:spacing w:before="123"/>
      <w:ind w:left="523" w:right="102"/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9"/>
    <w:qFormat/>
    <w:rsid w:val="00CA3B05"/>
    <w:pPr>
      <w:spacing w:before="1"/>
      <w:ind w:left="102"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1B8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1B8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1B81"/>
    <w:rPr>
      <w:rFonts w:ascii="Cambria" w:hAnsi="Cambria" w:cs="Times New Roman"/>
      <w:b/>
      <w:b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CA3B05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A3B05"/>
    <w:pPr>
      <w:ind w:left="113" w:firstLine="567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1B81"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CA3B05"/>
    <w:pPr>
      <w:ind w:left="671" w:right="102"/>
      <w:jc w:val="center"/>
    </w:pPr>
    <w:rPr>
      <w:rFonts w:ascii="Arial" w:eastAsia="Calibri" w:hAnsi="Arial" w:cs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E21B8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CA3B05"/>
    <w:pPr>
      <w:ind w:left="473" w:right="128" w:hanging="360"/>
    </w:pPr>
  </w:style>
  <w:style w:type="paragraph" w:customStyle="1" w:styleId="TableParagraph">
    <w:name w:val="Table Paragraph"/>
    <w:basedOn w:val="Normal"/>
    <w:uiPriority w:val="99"/>
    <w:rsid w:val="00CA3B05"/>
  </w:style>
  <w:style w:type="table" w:styleId="TableGrid">
    <w:name w:val="Table Grid"/>
    <w:basedOn w:val="TableNormal"/>
    <w:uiPriority w:val="99"/>
    <w:rsid w:val="004A5B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B247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24763"/>
    <w:rPr>
      <w:rFonts w:ascii="Times New Roman" w:hAnsi="Times New Roman" w:cs="Times New Roman"/>
      <w:lang w:val="ru-RU"/>
    </w:rPr>
  </w:style>
  <w:style w:type="character" w:styleId="Hyperlink">
    <w:name w:val="Hyperlink"/>
    <w:basedOn w:val="DefaultParagraphFont"/>
    <w:uiPriority w:val="99"/>
    <w:rsid w:val="00320EB4"/>
    <w:rPr>
      <w:rFonts w:cs="Times New Roman"/>
      <w:color w:val="0000FF"/>
      <w:u w:val="single"/>
    </w:rPr>
  </w:style>
  <w:style w:type="paragraph" w:customStyle="1" w:styleId="t">
    <w:name w:val="t"/>
    <w:basedOn w:val="Normal"/>
    <w:uiPriority w:val="99"/>
    <w:rsid w:val="00BC04E7"/>
    <w:pPr>
      <w:widowControl/>
      <w:autoSpaceDE/>
      <w:autoSpaceDN/>
      <w:spacing w:before="100" w:beforeAutospacing="1" w:after="100" w:afterAutospacing="1"/>
      <w:ind w:firstLine="645"/>
      <w:jc w:val="both"/>
    </w:pPr>
    <w:rPr>
      <w:rFonts w:ascii="Arial" w:eastAsia="Calibri" w:hAnsi="Arial" w:cs="Arial"/>
      <w:color w:val="000000"/>
      <w:sz w:val="18"/>
      <w:szCs w:val="18"/>
      <w:lang w:eastAsia="ru-RU"/>
    </w:rPr>
  </w:style>
  <w:style w:type="paragraph" w:customStyle="1" w:styleId="h2">
    <w:name w:val="h2"/>
    <w:basedOn w:val="Normal"/>
    <w:uiPriority w:val="99"/>
    <w:rsid w:val="00BC04E7"/>
    <w:pPr>
      <w:widowControl/>
      <w:autoSpaceDE/>
      <w:autoSpaceDN/>
      <w:spacing w:before="100" w:beforeAutospacing="1" w:after="100" w:afterAutospacing="1"/>
      <w:ind w:firstLine="645"/>
    </w:pPr>
    <w:rPr>
      <w:rFonts w:ascii="Arial" w:eastAsia="Calibri" w:hAnsi="Arial" w:cs="Arial"/>
      <w:color w:val="0066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3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7</Pages>
  <Words>2117</Words>
  <Characters>12067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&lt;4D6963726F736F667420576F7264202D20CFF0EEE3F0E0ECECE020E4EBFF20EFEEF1F2F3EFE0FEF9E8F520E220E0F1EFE8F0E0EDF2F3F0F32E646F63&gt;</dc:title>
  <dc:subject/>
  <dc:creator>ivp</dc:creator>
  <cp:keywords/>
  <dc:description/>
  <cp:lastModifiedBy>Irina</cp:lastModifiedBy>
  <cp:revision>9</cp:revision>
  <cp:lastPrinted>2022-05-27T14:34:00Z</cp:lastPrinted>
  <dcterms:created xsi:type="dcterms:W3CDTF">2022-05-27T13:42:00Z</dcterms:created>
  <dcterms:modified xsi:type="dcterms:W3CDTF">2022-05-27T14:34:00Z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